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9B" w:rsidRDefault="00DE149B" w:rsidP="00D60E46">
      <w:pPr>
        <w:sectPr w:rsidR="00DE149B" w:rsidSect="00B944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pPr>
    </w:p>
    <w:p w:rsidR="00DE149B" w:rsidRPr="00E11CBA" w:rsidRDefault="00DE149B" w:rsidP="00DE149B">
      <w:pPr>
        <w:jc w:val="center"/>
        <w:rPr>
          <w:rFonts w:ascii="Verdana" w:hAnsi="Verdana" w:cs="Arial"/>
          <w:szCs w:val="22"/>
        </w:rPr>
      </w:pPr>
    </w:p>
    <w:p w:rsidR="009F380F" w:rsidRPr="00E11CBA" w:rsidRDefault="00DE149B" w:rsidP="00DE149B">
      <w:pPr>
        <w:jc w:val="center"/>
        <w:rPr>
          <w:rFonts w:ascii="Verdana" w:hAnsi="Verdana" w:cs="Arial"/>
          <w:szCs w:val="22"/>
        </w:rPr>
      </w:pPr>
      <w:r w:rsidRPr="00E11CBA">
        <w:rPr>
          <w:rFonts w:ascii="Verdana" w:hAnsi="Verdana" w:cs="Arial"/>
          <w:szCs w:val="22"/>
        </w:rPr>
        <w:t xml:space="preserve">Minutes of the </w:t>
      </w:r>
      <w:r w:rsidR="00C55723">
        <w:rPr>
          <w:rFonts w:ascii="Verdana" w:hAnsi="Verdana" w:cs="Arial"/>
          <w:szCs w:val="22"/>
        </w:rPr>
        <w:t>Finance and Audit Committee</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p>
    <w:p w:rsidR="00DE149B" w:rsidRPr="00E11CBA" w:rsidRDefault="00D51FAD" w:rsidP="00DE149B">
      <w:pPr>
        <w:jc w:val="center"/>
        <w:rPr>
          <w:rFonts w:ascii="Verdana" w:hAnsi="Verdana" w:cs="Arial"/>
          <w:szCs w:val="22"/>
        </w:rPr>
      </w:pPr>
      <w:r>
        <w:rPr>
          <w:rFonts w:ascii="Verdana" w:hAnsi="Verdana" w:cs="Arial"/>
          <w:szCs w:val="22"/>
        </w:rPr>
        <w:t xml:space="preserve">Monday </w:t>
      </w:r>
      <w:r w:rsidR="00615CE6">
        <w:rPr>
          <w:rFonts w:ascii="Verdana" w:hAnsi="Verdana" w:cs="Arial"/>
          <w:szCs w:val="22"/>
        </w:rPr>
        <w:t>26</w:t>
      </w:r>
      <w:r w:rsidR="00615CE6" w:rsidRPr="00615CE6">
        <w:rPr>
          <w:rFonts w:ascii="Verdana" w:hAnsi="Verdana" w:cs="Arial"/>
          <w:szCs w:val="22"/>
          <w:vertAlign w:val="superscript"/>
        </w:rPr>
        <w:t>th</w:t>
      </w:r>
      <w:r w:rsidR="00615CE6">
        <w:rPr>
          <w:rFonts w:ascii="Verdana" w:hAnsi="Verdana" w:cs="Arial"/>
          <w:szCs w:val="22"/>
        </w:rPr>
        <w:t xml:space="preserve"> February 2018</w:t>
      </w:r>
    </w:p>
    <w:p w:rsidR="000705A4" w:rsidRPr="00E11CBA" w:rsidRDefault="009F380F" w:rsidP="00DE149B">
      <w:pPr>
        <w:jc w:val="center"/>
        <w:rPr>
          <w:rFonts w:ascii="Verdana" w:hAnsi="Verdana" w:cs="Arial"/>
          <w:szCs w:val="22"/>
        </w:rPr>
      </w:pPr>
      <w:r w:rsidRPr="00E11CBA">
        <w:rPr>
          <w:rFonts w:ascii="Verdana" w:hAnsi="Verdana" w:cs="Arial"/>
          <w:szCs w:val="22"/>
        </w:rPr>
        <w:t>Council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C55723" w:rsidP="004E7F20">
            <w:pPr>
              <w:jc w:val="both"/>
              <w:rPr>
                <w:rFonts w:ascii="Verdana" w:hAnsi="Verdana" w:cs="Arial"/>
                <w:b/>
                <w:szCs w:val="22"/>
              </w:rPr>
            </w:pPr>
            <w:r>
              <w:rPr>
                <w:rFonts w:asciiTheme="majorHAnsi" w:hAnsiTheme="majorHAnsi" w:cs="Arial"/>
                <w:b/>
                <w:bCs/>
                <w:sz w:val="24"/>
                <w:szCs w:val="24"/>
              </w:rPr>
              <w:t>Chairman</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C55723" w:rsidP="00734951">
            <w:pPr>
              <w:jc w:val="both"/>
              <w:rPr>
                <w:rFonts w:ascii="Verdana" w:hAnsi="Verdana" w:cs="Arial"/>
                <w:szCs w:val="22"/>
              </w:rPr>
            </w:pPr>
            <w:r>
              <w:rPr>
                <w:rFonts w:ascii="Verdana" w:hAnsi="Verdana" w:cs="Arial"/>
                <w:szCs w:val="22"/>
              </w:rPr>
              <w:t xml:space="preserve">*Cllr </w:t>
            </w:r>
            <w:r w:rsidR="00734951">
              <w:rPr>
                <w:rFonts w:ascii="Verdana" w:hAnsi="Verdana" w:cs="Arial"/>
                <w:szCs w:val="22"/>
              </w:rPr>
              <w:t>Libby Piper</w:t>
            </w:r>
          </w:p>
        </w:tc>
      </w:tr>
      <w:tr w:rsidR="00E11CBA" w:rsidRPr="003B5D29"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C55723">
            <w:pPr>
              <w:jc w:val="both"/>
              <w:rPr>
                <w:rFonts w:ascii="Verdana" w:hAnsi="Verdana" w:cs="Arial"/>
                <w:b/>
                <w:szCs w:val="22"/>
              </w:rPr>
            </w:pPr>
            <w:r>
              <w:rPr>
                <w:rFonts w:asciiTheme="majorHAnsi" w:hAnsiTheme="majorHAnsi" w:cs="Arial"/>
                <w:b/>
                <w:bCs/>
                <w:sz w:val="24"/>
                <w:szCs w:val="24"/>
              </w:rPr>
              <w:t xml:space="preserve">Deputy </w:t>
            </w:r>
            <w:r w:rsidR="00C55723">
              <w:rPr>
                <w:rFonts w:asciiTheme="majorHAnsi" w:hAnsiTheme="majorHAnsi" w:cs="Arial"/>
                <w:b/>
                <w:bCs/>
                <w:sz w:val="24"/>
                <w:szCs w:val="24"/>
              </w:rPr>
              <w:t>Chair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DC35B2" w:rsidP="00734951">
            <w:pPr>
              <w:jc w:val="both"/>
              <w:rPr>
                <w:rFonts w:ascii="Verdana" w:hAnsi="Verdana" w:cs="Arial"/>
                <w:szCs w:val="22"/>
              </w:rPr>
            </w:pPr>
            <w:r>
              <w:rPr>
                <w:rFonts w:ascii="Verdana" w:hAnsi="Verdana" w:cs="Arial"/>
                <w:szCs w:val="22"/>
              </w:rPr>
              <w:t>*</w:t>
            </w:r>
            <w:r w:rsidR="00C55723">
              <w:rPr>
                <w:rFonts w:ascii="Verdana" w:hAnsi="Verdana" w:cs="Arial"/>
                <w:szCs w:val="22"/>
              </w:rPr>
              <w:t xml:space="preserve">Cllr </w:t>
            </w:r>
            <w:r w:rsidR="00734951">
              <w:rPr>
                <w:rFonts w:ascii="Verdana" w:hAnsi="Verdana" w:cs="Arial"/>
                <w:szCs w:val="22"/>
              </w:rPr>
              <w:t>M Odell</w:t>
            </w:r>
          </w:p>
        </w:tc>
      </w:tr>
      <w:tr w:rsidR="00E11CBA" w:rsidRPr="003B5D29"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4E7F20">
            <w:pPr>
              <w:jc w:val="both"/>
              <w:rPr>
                <w:rFonts w:ascii="Verdana" w:hAnsi="Verdana" w:cs="Arial"/>
                <w:b/>
                <w:szCs w:val="22"/>
              </w:rPr>
            </w:pPr>
            <w:r w:rsidRPr="00360821">
              <w:rPr>
                <w:rFonts w:asciiTheme="majorHAnsi" w:hAnsiTheme="majorHAnsi" w:cs="Arial"/>
                <w:b/>
                <w:bCs/>
                <w:sz w:val="24"/>
                <w:szCs w:val="24"/>
              </w:rPr>
              <w:t>Councillors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CF455D" w:rsidP="00615CE6">
            <w:pPr>
              <w:jc w:val="both"/>
              <w:rPr>
                <w:rFonts w:ascii="Verdana" w:hAnsi="Verdana" w:cs="Arial"/>
                <w:szCs w:val="22"/>
              </w:rPr>
            </w:pPr>
            <w:r>
              <w:rPr>
                <w:rFonts w:ascii="Verdana" w:hAnsi="Verdana" w:cs="Arial"/>
                <w:szCs w:val="22"/>
              </w:rPr>
              <w:t>Barton, Blades, Carter</w:t>
            </w:r>
            <w:r w:rsidR="00615CE6">
              <w:rPr>
                <w:rFonts w:ascii="Verdana" w:hAnsi="Verdana" w:cs="Arial"/>
                <w:szCs w:val="22"/>
              </w:rPr>
              <w:t>, *Dear</w:t>
            </w:r>
            <w:r>
              <w:rPr>
                <w:rFonts w:ascii="Verdana" w:hAnsi="Verdana" w:cs="Arial"/>
                <w:szCs w:val="22"/>
              </w:rPr>
              <w:t xml:space="preserve">, </w:t>
            </w:r>
            <w:r w:rsidR="00615CE6">
              <w:rPr>
                <w:rFonts w:ascii="Verdana" w:hAnsi="Verdana" w:cs="Arial"/>
                <w:szCs w:val="22"/>
              </w:rPr>
              <w:t>*</w:t>
            </w:r>
            <w:r>
              <w:rPr>
                <w:rFonts w:ascii="Verdana" w:hAnsi="Verdana" w:cs="Arial"/>
                <w:szCs w:val="22"/>
              </w:rPr>
              <w:t>Edwards</w:t>
            </w:r>
            <w:r w:rsidR="00615CE6">
              <w:rPr>
                <w:rFonts w:ascii="Verdana" w:hAnsi="Verdana" w:cs="Arial"/>
                <w:szCs w:val="22"/>
              </w:rPr>
              <w:t>, Hewett</w:t>
            </w:r>
            <w:r w:rsidR="00734951">
              <w:rPr>
                <w:rFonts w:ascii="Verdana" w:hAnsi="Verdana" w:cs="Arial"/>
                <w:szCs w:val="22"/>
              </w:rPr>
              <w:t xml:space="preserve">, Rodgers, </w:t>
            </w:r>
            <w:r w:rsidR="00615CE6">
              <w:rPr>
                <w:rFonts w:ascii="Verdana" w:hAnsi="Verdana" w:cs="Arial"/>
                <w:szCs w:val="22"/>
              </w:rPr>
              <w:t>*</w:t>
            </w:r>
            <w:r w:rsidR="00734951">
              <w:rPr>
                <w:rFonts w:ascii="Verdana" w:hAnsi="Verdana" w:cs="Arial"/>
                <w:szCs w:val="22"/>
              </w:rPr>
              <w:t>Round</w:t>
            </w:r>
          </w:p>
        </w:tc>
      </w:tr>
    </w:tbl>
    <w:p w:rsidR="00E11CBA" w:rsidRPr="00115D05" w:rsidRDefault="00E11CBA" w:rsidP="00DE149B">
      <w:pPr>
        <w:jc w:val="center"/>
        <w:rPr>
          <w:rFonts w:ascii="Verdana" w:hAnsi="Verdana" w:cs="Arial"/>
          <w:szCs w:val="22"/>
        </w:rPr>
      </w:pPr>
    </w:p>
    <w:p w:rsidR="00DE149B" w:rsidRPr="00115D05" w:rsidRDefault="00DE149B" w:rsidP="00E11CBA">
      <w:pPr>
        <w:ind w:left="1440" w:right="-11" w:hanging="1440"/>
        <w:jc w:val="both"/>
        <w:rPr>
          <w:rFonts w:ascii="Verdana" w:hAnsi="Verdana" w:cs="Arial"/>
          <w:szCs w:val="22"/>
        </w:rPr>
      </w:pPr>
      <w:r w:rsidRPr="00115D05">
        <w:rPr>
          <w:rFonts w:ascii="Verdana" w:hAnsi="Verdana" w:cs="Arial"/>
          <w:szCs w:val="22"/>
        </w:rPr>
        <w:t xml:space="preserve">* </w:t>
      </w:r>
      <w:proofErr w:type="gramStart"/>
      <w:r w:rsidRPr="00115D05">
        <w:rPr>
          <w:rFonts w:ascii="Verdana" w:hAnsi="Verdana" w:cs="Arial"/>
          <w:szCs w:val="22"/>
        </w:rPr>
        <w:t>present</w:t>
      </w:r>
      <w:proofErr w:type="gramEnd"/>
    </w:p>
    <w:p w:rsidR="008E406D" w:rsidRPr="00115D05" w:rsidRDefault="008E406D" w:rsidP="00DE149B">
      <w:pPr>
        <w:ind w:left="1440" w:right="-11" w:firstLine="720"/>
        <w:jc w:val="both"/>
        <w:rPr>
          <w:rFonts w:ascii="Verdana" w:hAnsi="Verdana" w:cs="Arial"/>
          <w:szCs w:val="22"/>
        </w:rPr>
      </w:pPr>
    </w:p>
    <w:p w:rsidR="008E406D" w:rsidRPr="00115D05" w:rsidRDefault="0083085B" w:rsidP="00B2054F">
      <w:pPr>
        <w:tabs>
          <w:tab w:val="left" w:pos="0"/>
          <w:tab w:val="left" w:pos="284"/>
        </w:tabs>
        <w:ind w:left="1440" w:right="-11" w:hanging="1440"/>
        <w:jc w:val="both"/>
        <w:rPr>
          <w:rFonts w:ascii="Verdana" w:hAnsi="Verdana" w:cs="Arial"/>
          <w:szCs w:val="22"/>
        </w:rPr>
      </w:pPr>
      <w:r w:rsidRPr="00115D05">
        <w:rPr>
          <w:rFonts w:ascii="Verdana" w:hAnsi="Verdana" w:cs="Arial"/>
          <w:szCs w:val="22"/>
        </w:rPr>
        <w:t>The meeting was c</w:t>
      </w:r>
      <w:r w:rsidR="008E406D" w:rsidRPr="00115D05">
        <w:rPr>
          <w:rFonts w:ascii="Verdana" w:hAnsi="Verdana" w:cs="Arial"/>
          <w:szCs w:val="22"/>
        </w:rPr>
        <w:t>lerked by</w:t>
      </w:r>
      <w:r w:rsidR="00972001" w:rsidRPr="00115D05">
        <w:rPr>
          <w:rFonts w:ascii="Verdana" w:hAnsi="Verdana" w:cs="Arial"/>
          <w:szCs w:val="22"/>
        </w:rPr>
        <w:t xml:space="preserve"> </w:t>
      </w:r>
      <w:r w:rsidR="009F380F" w:rsidRPr="00115D05">
        <w:rPr>
          <w:rFonts w:ascii="Verdana" w:hAnsi="Verdana" w:cs="Arial"/>
          <w:szCs w:val="22"/>
        </w:rPr>
        <w:t xml:space="preserve">the </w:t>
      </w:r>
      <w:r w:rsidR="00972001" w:rsidRPr="00115D05">
        <w:rPr>
          <w:rFonts w:ascii="Verdana" w:hAnsi="Verdana" w:cs="Arial"/>
          <w:szCs w:val="22"/>
        </w:rPr>
        <w:t xml:space="preserve">Town Clerk, </w:t>
      </w:r>
      <w:r w:rsidR="00D51FAD">
        <w:rPr>
          <w:rFonts w:ascii="Verdana" w:hAnsi="Verdana" w:cs="Arial"/>
          <w:szCs w:val="22"/>
        </w:rPr>
        <w:t>Lisa O’Sullivan</w:t>
      </w:r>
    </w:p>
    <w:p w:rsidR="0061010B" w:rsidRPr="00115D05" w:rsidRDefault="0061010B" w:rsidP="00B2054F">
      <w:pPr>
        <w:tabs>
          <w:tab w:val="left" w:pos="0"/>
          <w:tab w:val="left" w:pos="284"/>
        </w:tabs>
        <w:ind w:right="-11"/>
        <w:jc w:val="both"/>
        <w:rPr>
          <w:rFonts w:ascii="Verdana" w:hAnsi="Verdana" w:cs="Arial"/>
          <w:szCs w:val="22"/>
        </w:rPr>
      </w:pPr>
      <w:r>
        <w:rPr>
          <w:rFonts w:ascii="Verdana" w:hAnsi="Verdana" w:cs="Arial"/>
          <w:szCs w:val="22"/>
        </w:rPr>
        <w:t xml:space="preserve">No press </w:t>
      </w:r>
      <w:r w:rsidR="00C55723">
        <w:rPr>
          <w:rFonts w:ascii="Verdana" w:hAnsi="Verdana" w:cs="Arial"/>
          <w:szCs w:val="22"/>
        </w:rPr>
        <w:t xml:space="preserve">or public </w:t>
      </w:r>
      <w:r>
        <w:rPr>
          <w:rFonts w:ascii="Verdana" w:hAnsi="Verdana" w:cs="Arial"/>
          <w:szCs w:val="22"/>
        </w:rPr>
        <w:t>attended.</w:t>
      </w:r>
    </w:p>
    <w:p w:rsidR="00DE149B" w:rsidRDefault="00DE149B" w:rsidP="00423B50">
      <w:pPr>
        <w:tabs>
          <w:tab w:val="left" w:pos="0"/>
          <w:tab w:val="left" w:pos="284"/>
        </w:tabs>
        <w:ind w:left="1440" w:right="-11" w:hanging="1440"/>
        <w:jc w:val="both"/>
        <w:rPr>
          <w:rFonts w:ascii="Verdana" w:hAnsi="Verdana" w:cs="Arial"/>
          <w:szCs w:val="22"/>
        </w:rPr>
      </w:pPr>
    </w:p>
    <w:p w:rsidR="006B054A" w:rsidRPr="00B04FC7" w:rsidRDefault="006B054A" w:rsidP="0093409E">
      <w:pPr>
        <w:pStyle w:val="ListParagraph"/>
        <w:numPr>
          <w:ilvl w:val="0"/>
          <w:numId w:val="1"/>
        </w:numPr>
        <w:ind w:hanging="720"/>
        <w:contextualSpacing w:val="0"/>
        <w:jc w:val="both"/>
        <w:rPr>
          <w:rFonts w:asciiTheme="majorHAnsi" w:hAnsiTheme="majorHAnsi"/>
          <w:b/>
          <w:sz w:val="24"/>
          <w:szCs w:val="24"/>
          <w:u w:val="single"/>
        </w:rPr>
      </w:pPr>
      <w:r w:rsidRPr="00B04FC7">
        <w:rPr>
          <w:rFonts w:asciiTheme="majorHAnsi" w:hAnsiTheme="majorHAnsi"/>
          <w:b/>
          <w:sz w:val="24"/>
          <w:szCs w:val="24"/>
          <w:u w:val="single"/>
        </w:rPr>
        <w:t>APOLOGIES FOR ABSENCE</w:t>
      </w:r>
    </w:p>
    <w:p w:rsidR="00C33E08" w:rsidRDefault="00734951" w:rsidP="00423B50">
      <w:pPr>
        <w:tabs>
          <w:tab w:val="left" w:pos="0"/>
          <w:tab w:val="left" w:pos="284"/>
        </w:tabs>
        <w:ind w:right="-11"/>
        <w:jc w:val="both"/>
        <w:rPr>
          <w:rFonts w:ascii="Verdana" w:hAnsi="Verdana" w:cs="Arial"/>
          <w:szCs w:val="22"/>
        </w:rPr>
      </w:pPr>
      <w:r>
        <w:rPr>
          <w:rFonts w:ascii="Verdana" w:hAnsi="Verdana" w:cs="Arial"/>
          <w:szCs w:val="22"/>
        </w:rPr>
        <w:t>Cllr</w:t>
      </w:r>
      <w:r w:rsidR="00407408">
        <w:rPr>
          <w:rFonts w:ascii="Verdana" w:hAnsi="Verdana" w:cs="Arial"/>
          <w:szCs w:val="22"/>
        </w:rPr>
        <w:t>s</w:t>
      </w:r>
      <w:r>
        <w:rPr>
          <w:rFonts w:ascii="Verdana" w:hAnsi="Verdana" w:cs="Arial"/>
          <w:szCs w:val="22"/>
        </w:rPr>
        <w:t xml:space="preserve"> </w:t>
      </w:r>
      <w:r w:rsidR="006A71A1">
        <w:rPr>
          <w:rFonts w:ascii="Verdana" w:hAnsi="Verdana" w:cs="Arial"/>
          <w:szCs w:val="22"/>
        </w:rPr>
        <w:t>Hewett and Carter</w:t>
      </w:r>
      <w:r>
        <w:rPr>
          <w:rFonts w:ascii="Verdana" w:hAnsi="Verdana" w:cs="Arial"/>
          <w:szCs w:val="22"/>
        </w:rPr>
        <w:t>.</w:t>
      </w:r>
    </w:p>
    <w:p w:rsidR="00F363CC" w:rsidRDefault="00F363CC" w:rsidP="00423B50">
      <w:pPr>
        <w:tabs>
          <w:tab w:val="left" w:pos="0"/>
          <w:tab w:val="left" w:pos="284"/>
        </w:tabs>
        <w:ind w:right="-11"/>
        <w:jc w:val="both"/>
        <w:rPr>
          <w:rFonts w:ascii="Verdana" w:hAnsi="Verdana" w:cs="Arial"/>
          <w:szCs w:val="22"/>
        </w:rPr>
      </w:pPr>
    </w:p>
    <w:p w:rsidR="006B054A" w:rsidRPr="00B04FC7" w:rsidRDefault="006B054A" w:rsidP="0093409E">
      <w:pPr>
        <w:pStyle w:val="ListParagraph"/>
        <w:numPr>
          <w:ilvl w:val="0"/>
          <w:numId w:val="1"/>
        </w:numPr>
        <w:ind w:hanging="720"/>
        <w:contextualSpacing w:val="0"/>
        <w:jc w:val="both"/>
        <w:rPr>
          <w:rFonts w:asciiTheme="majorHAnsi" w:hAnsiTheme="majorHAnsi"/>
          <w:b/>
          <w:sz w:val="24"/>
          <w:szCs w:val="24"/>
          <w:u w:val="single"/>
        </w:rPr>
      </w:pPr>
      <w:r w:rsidRPr="00B04FC7">
        <w:rPr>
          <w:rFonts w:asciiTheme="majorHAnsi" w:hAnsiTheme="majorHAnsi"/>
          <w:b/>
          <w:sz w:val="24"/>
          <w:szCs w:val="24"/>
          <w:u w:val="single"/>
        </w:rPr>
        <w:t>DISCLOSURE OF INTERESTS</w:t>
      </w:r>
    </w:p>
    <w:p w:rsidR="00FE763B" w:rsidRDefault="00711937" w:rsidP="00423B50">
      <w:pPr>
        <w:tabs>
          <w:tab w:val="left" w:pos="0"/>
          <w:tab w:val="left" w:pos="284"/>
        </w:tabs>
        <w:ind w:right="-11"/>
        <w:jc w:val="both"/>
        <w:rPr>
          <w:rFonts w:ascii="Verdana" w:hAnsi="Verdana" w:cs="Arial"/>
          <w:szCs w:val="22"/>
        </w:rPr>
      </w:pPr>
      <w:r>
        <w:rPr>
          <w:rFonts w:ascii="Verdana" w:hAnsi="Verdana" w:cs="Arial"/>
          <w:szCs w:val="22"/>
        </w:rPr>
        <w:t>No interests disclosed.</w:t>
      </w:r>
    </w:p>
    <w:p w:rsidR="00734951" w:rsidRDefault="00734951" w:rsidP="00423B50">
      <w:pPr>
        <w:tabs>
          <w:tab w:val="left" w:pos="0"/>
          <w:tab w:val="left" w:pos="284"/>
        </w:tabs>
        <w:ind w:right="-11"/>
        <w:jc w:val="both"/>
        <w:rPr>
          <w:rFonts w:ascii="Verdana" w:hAnsi="Verdana" w:cs="Arial"/>
          <w:szCs w:val="22"/>
        </w:rPr>
      </w:pPr>
    </w:p>
    <w:p w:rsidR="006B054A" w:rsidRPr="00B04FC7" w:rsidRDefault="00452EED" w:rsidP="0093409E">
      <w:pPr>
        <w:pStyle w:val="ListParagraph"/>
        <w:numPr>
          <w:ilvl w:val="0"/>
          <w:numId w:val="1"/>
        </w:numPr>
        <w:ind w:hanging="720"/>
        <w:contextualSpacing w:val="0"/>
        <w:jc w:val="both"/>
        <w:rPr>
          <w:rFonts w:asciiTheme="majorHAnsi" w:hAnsiTheme="majorHAnsi"/>
          <w:b/>
          <w:sz w:val="24"/>
          <w:szCs w:val="24"/>
          <w:u w:val="single"/>
        </w:rPr>
      </w:pPr>
      <w:r w:rsidRPr="00B04FC7">
        <w:rPr>
          <w:rFonts w:asciiTheme="majorHAnsi" w:hAnsiTheme="majorHAnsi"/>
          <w:b/>
          <w:sz w:val="24"/>
          <w:szCs w:val="24"/>
          <w:u w:val="single"/>
        </w:rPr>
        <w:t>MINUTES OF THE LAST MEETING</w:t>
      </w:r>
    </w:p>
    <w:p w:rsidR="006A71A1" w:rsidRPr="006A71A1" w:rsidRDefault="006A71A1" w:rsidP="006A71A1">
      <w:pPr>
        <w:tabs>
          <w:tab w:val="left" w:pos="0"/>
          <w:tab w:val="left" w:pos="284"/>
        </w:tabs>
        <w:ind w:right="-11"/>
        <w:jc w:val="both"/>
        <w:rPr>
          <w:rFonts w:ascii="Verdana" w:hAnsi="Verdana" w:cs="Arial"/>
          <w:szCs w:val="22"/>
        </w:rPr>
      </w:pPr>
      <w:r w:rsidRPr="006A71A1">
        <w:rPr>
          <w:rFonts w:ascii="Verdana" w:hAnsi="Verdana" w:cs="Arial"/>
          <w:szCs w:val="22"/>
        </w:rPr>
        <w:t>The minutes of the meeting held 9th October 2017 were approved at Full Council on 16th November 2017</w:t>
      </w:r>
      <w:r>
        <w:rPr>
          <w:rFonts w:ascii="Verdana" w:hAnsi="Verdana" w:cs="Arial"/>
          <w:szCs w:val="22"/>
        </w:rPr>
        <w:t xml:space="preserve"> and were signed by the </w:t>
      </w:r>
      <w:r w:rsidRPr="006A71A1">
        <w:rPr>
          <w:rFonts w:ascii="Verdana" w:hAnsi="Verdana" w:cs="Arial"/>
          <w:szCs w:val="22"/>
        </w:rPr>
        <w:t>Chairman</w:t>
      </w:r>
      <w:r>
        <w:rPr>
          <w:rFonts w:ascii="Verdana" w:hAnsi="Verdana" w:cs="Arial"/>
          <w:szCs w:val="22"/>
        </w:rPr>
        <w:t>.</w:t>
      </w:r>
    </w:p>
    <w:p w:rsidR="006461CA" w:rsidRDefault="006461CA" w:rsidP="00423B50">
      <w:pPr>
        <w:tabs>
          <w:tab w:val="left" w:pos="0"/>
          <w:tab w:val="left" w:pos="284"/>
        </w:tabs>
        <w:ind w:right="-11"/>
        <w:jc w:val="both"/>
        <w:rPr>
          <w:rFonts w:ascii="Verdana" w:hAnsi="Verdana" w:cs="Arial"/>
          <w:szCs w:val="22"/>
        </w:rPr>
      </w:pPr>
    </w:p>
    <w:p w:rsidR="0093409E" w:rsidRPr="00BF34DD"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MATTERS ARISING FROM THE LAST MEETING</w:t>
      </w:r>
      <w:r w:rsidRPr="0093409E">
        <w:rPr>
          <w:rFonts w:asciiTheme="majorHAnsi" w:hAnsiTheme="majorHAnsi"/>
          <w:b/>
          <w:sz w:val="24"/>
          <w:szCs w:val="24"/>
          <w:u w:val="single"/>
        </w:rPr>
        <w:tab/>
      </w:r>
    </w:p>
    <w:p w:rsidR="0093409E" w:rsidRDefault="00696DB9" w:rsidP="0093409E">
      <w:pPr>
        <w:tabs>
          <w:tab w:val="left" w:pos="0"/>
          <w:tab w:val="left" w:pos="284"/>
        </w:tabs>
        <w:ind w:right="-11"/>
        <w:jc w:val="both"/>
        <w:rPr>
          <w:rFonts w:ascii="Verdana" w:hAnsi="Verdana" w:cs="Arial"/>
          <w:szCs w:val="22"/>
        </w:rPr>
      </w:pPr>
      <w:r>
        <w:rPr>
          <w:rFonts w:ascii="Verdana" w:hAnsi="Verdana" w:cs="Arial"/>
          <w:szCs w:val="22"/>
        </w:rPr>
        <w:t>None not covered elsewhere on the Agenda.</w:t>
      </w:r>
    </w:p>
    <w:p w:rsidR="00696DB9" w:rsidRDefault="00696DB9" w:rsidP="0093409E">
      <w:pPr>
        <w:tabs>
          <w:tab w:val="left" w:pos="0"/>
          <w:tab w:val="left" w:pos="284"/>
        </w:tabs>
        <w:ind w:right="-11"/>
        <w:jc w:val="both"/>
        <w:rPr>
          <w:rFonts w:ascii="Verdana" w:hAnsi="Verdana" w:cs="Arial"/>
          <w:szCs w:val="22"/>
        </w:rPr>
      </w:pPr>
    </w:p>
    <w:p w:rsidR="0093409E"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GDPR (Gene</w:t>
      </w:r>
      <w:r w:rsidR="00696DB9">
        <w:rPr>
          <w:rFonts w:asciiTheme="majorHAnsi" w:hAnsiTheme="majorHAnsi"/>
          <w:b/>
          <w:sz w:val="24"/>
          <w:szCs w:val="24"/>
          <w:u w:val="single"/>
        </w:rPr>
        <w:t>ral Data Protection Regulations)</w:t>
      </w:r>
    </w:p>
    <w:p w:rsidR="0003433A" w:rsidRDefault="0093409E" w:rsidP="0093409E">
      <w:pPr>
        <w:tabs>
          <w:tab w:val="left" w:pos="0"/>
          <w:tab w:val="left" w:pos="284"/>
        </w:tabs>
        <w:ind w:right="-11"/>
        <w:jc w:val="both"/>
        <w:rPr>
          <w:rFonts w:ascii="Verdana" w:hAnsi="Verdana" w:cs="Arial"/>
          <w:szCs w:val="22"/>
        </w:rPr>
      </w:pPr>
      <w:r>
        <w:rPr>
          <w:rFonts w:ascii="Verdana" w:hAnsi="Verdana" w:cs="Arial"/>
          <w:szCs w:val="22"/>
        </w:rPr>
        <w:t>T</w:t>
      </w:r>
      <w:r w:rsidR="00696DB9">
        <w:rPr>
          <w:rFonts w:ascii="Verdana" w:hAnsi="Verdana" w:cs="Arial"/>
          <w:szCs w:val="22"/>
        </w:rPr>
        <w:t xml:space="preserve">he committee had received a written </w:t>
      </w:r>
      <w:r>
        <w:rPr>
          <w:rFonts w:ascii="Verdana" w:hAnsi="Verdana" w:cs="Arial"/>
          <w:szCs w:val="22"/>
        </w:rPr>
        <w:t xml:space="preserve">report </w:t>
      </w:r>
      <w:r w:rsidR="00696DB9">
        <w:rPr>
          <w:rFonts w:ascii="Verdana" w:hAnsi="Verdana" w:cs="Arial"/>
          <w:szCs w:val="22"/>
        </w:rPr>
        <w:t>from the Clerk</w:t>
      </w:r>
      <w:r w:rsidR="0003433A">
        <w:rPr>
          <w:rFonts w:ascii="Verdana" w:hAnsi="Verdana" w:cs="Arial"/>
          <w:szCs w:val="22"/>
        </w:rPr>
        <w:t xml:space="preserve"> in advance of the meeting, a copy of which is appended to the minute book</w:t>
      </w:r>
      <w:r w:rsidR="00696DB9">
        <w:rPr>
          <w:rFonts w:ascii="Verdana" w:hAnsi="Verdana" w:cs="Arial"/>
          <w:szCs w:val="22"/>
        </w:rPr>
        <w:t>. Cllr Edwards noted that the Council needs to be able to explain where data has gone if deleted</w:t>
      </w:r>
      <w:r>
        <w:rPr>
          <w:rFonts w:ascii="Verdana" w:hAnsi="Verdana" w:cs="Arial"/>
          <w:szCs w:val="22"/>
        </w:rPr>
        <w:t>.</w:t>
      </w:r>
      <w:r w:rsidR="00696DB9">
        <w:rPr>
          <w:rFonts w:ascii="Verdana" w:hAnsi="Verdana" w:cs="Arial"/>
          <w:szCs w:val="22"/>
        </w:rPr>
        <w:t xml:space="preserve"> The Clerk explained that this was the purpose of a published data retention policy</w:t>
      </w:r>
      <w:r w:rsidR="0003433A">
        <w:rPr>
          <w:rFonts w:ascii="Verdana" w:hAnsi="Verdana" w:cs="Arial"/>
          <w:szCs w:val="22"/>
        </w:rPr>
        <w:t xml:space="preserve"> and reminded the committee that the regulations only cover personal data which identifies a living person</w:t>
      </w:r>
      <w:r w:rsidR="00696DB9">
        <w:rPr>
          <w:rFonts w:ascii="Verdana" w:hAnsi="Verdana" w:cs="Arial"/>
          <w:szCs w:val="22"/>
        </w:rPr>
        <w:t xml:space="preserve">. </w:t>
      </w:r>
    </w:p>
    <w:p w:rsidR="0003433A" w:rsidRDefault="0003433A" w:rsidP="0093409E">
      <w:pPr>
        <w:tabs>
          <w:tab w:val="left" w:pos="0"/>
          <w:tab w:val="left" w:pos="284"/>
        </w:tabs>
        <w:ind w:right="-11"/>
        <w:jc w:val="both"/>
        <w:rPr>
          <w:rFonts w:ascii="Verdana" w:hAnsi="Verdana" w:cs="Arial"/>
          <w:szCs w:val="22"/>
        </w:rPr>
      </w:pPr>
    </w:p>
    <w:p w:rsidR="0093409E" w:rsidRDefault="00696DB9" w:rsidP="0093409E">
      <w:pPr>
        <w:tabs>
          <w:tab w:val="left" w:pos="0"/>
          <w:tab w:val="left" w:pos="284"/>
        </w:tabs>
        <w:ind w:right="-11"/>
        <w:jc w:val="both"/>
        <w:rPr>
          <w:rFonts w:ascii="Verdana" w:hAnsi="Verdana" w:cs="Arial"/>
          <w:szCs w:val="22"/>
        </w:rPr>
      </w:pPr>
      <w:r>
        <w:rPr>
          <w:rFonts w:ascii="Verdana" w:hAnsi="Verdana" w:cs="Arial"/>
          <w:szCs w:val="22"/>
        </w:rPr>
        <w:t xml:space="preserve">There was some discussion over email and documents being </w:t>
      </w:r>
      <w:r w:rsidR="00167F22">
        <w:rPr>
          <w:rFonts w:ascii="Verdana" w:hAnsi="Verdana" w:cs="Arial"/>
          <w:szCs w:val="22"/>
        </w:rPr>
        <w:t>held by councillors. Cllr Odell explained that everything would need to be accessed via web browser, not downloaded to individual PCs and noted that GSuite, which the Council is shortly moving to, is certified GDPR compliant.</w:t>
      </w:r>
    </w:p>
    <w:p w:rsidR="0003433A" w:rsidRDefault="0003433A" w:rsidP="0093409E">
      <w:pPr>
        <w:tabs>
          <w:tab w:val="left" w:pos="0"/>
          <w:tab w:val="left" w:pos="284"/>
        </w:tabs>
        <w:ind w:right="-11"/>
        <w:jc w:val="both"/>
        <w:rPr>
          <w:rFonts w:ascii="Verdana" w:hAnsi="Verdana" w:cs="Arial"/>
          <w:szCs w:val="22"/>
        </w:rPr>
      </w:pPr>
    </w:p>
    <w:p w:rsidR="0003433A" w:rsidRDefault="0003433A" w:rsidP="0093409E">
      <w:pPr>
        <w:tabs>
          <w:tab w:val="left" w:pos="0"/>
          <w:tab w:val="left" w:pos="284"/>
        </w:tabs>
        <w:ind w:right="-11"/>
        <w:jc w:val="both"/>
        <w:rPr>
          <w:rFonts w:ascii="Verdana" w:hAnsi="Verdana" w:cs="Arial"/>
          <w:szCs w:val="22"/>
        </w:rPr>
      </w:pPr>
      <w:r>
        <w:rPr>
          <w:rFonts w:ascii="Verdana" w:hAnsi="Verdana" w:cs="Arial"/>
          <w:szCs w:val="22"/>
        </w:rPr>
        <w:t>There was some discussion on issuing councillors with HTC tablets but the general feeling was that this was not necessary.</w:t>
      </w:r>
    </w:p>
    <w:p w:rsidR="00167F22" w:rsidRDefault="00167F22" w:rsidP="0093409E">
      <w:pPr>
        <w:tabs>
          <w:tab w:val="left" w:pos="0"/>
          <w:tab w:val="left" w:pos="284"/>
        </w:tabs>
        <w:ind w:right="-11"/>
        <w:jc w:val="both"/>
        <w:rPr>
          <w:rFonts w:ascii="Verdana" w:hAnsi="Verdana" w:cs="Arial"/>
          <w:szCs w:val="22"/>
        </w:rPr>
      </w:pPr>
    </w:p>
    <w:p w:rsidR="00167F22" w:rsidRPr="00167F22" w:rsidRDefault="00167F22" w:rsidP="00167F22">
      <w:pPr>
        <w:rPr>
          <w:rFonts w:asciiTheme="majorHAnsi" w:hAnsiTheme="majorHAnsi"/>
          <w:b/>
          <w:sz w:val="24"/>
          <w:szCs w:val="24"/>
          <w:u w:val="single"/>
        </w:rPr>
      </w:pPr>
      <w:r w:rsidRPr="00167F22">
        <w:rPr>
          <w:rFonts w:asciiTheme="majorHAnsi" w:hAnsiTheme="majorHAnsi"/>
          <w:b/>
          <w:sz w:val="24"/>
          <w:szCs w:val="24"/>
          <w:u w:val="single"/>
        </w:rPr>
        <w:lastRenderedPageBreak/>
        <w:t>RECOMMENDED:</w:t>
      </w:r>
    </w:p>
    <w:p w:rsidR="00167F22" w:rsidRPr="0003433A" w:rsidRDefault="00167F22" w:rsidP="00167F22">
      <w:pPr>
        <w:pStyle w:val="ListParagraph"/>
        <w:numPr>
          <w:ilvl w:val="0"/>
          <w:numId w:val="36"/>
        </w:numPr>
        <w:overflowPunct/>
        <w:autoSpaceDE/>
        <w:autoSpaceDN/>
        <w:adjustRightInd/>
        <w:spacing w:after="160" w:line="259" w:lineRule="auto"/>
        <w:rPr>
          <w:rFonts w:ascii="Verdana" w:hAnsi="Verdana" w:cs="Arial"/>
          <w:szCs w:val="22"/>
        </w:rPr>
      </w:pPr>
      <w:r w:rsidRPr="0003433A">
        <w:rPr>
          <w:rFonts w:ascii="Verdana" w:hAnsi="Verdana" w:cs="Arial"/>
          <w:szCs w:val="22"/>
        </w:rPr>
        <w:t>The Clerk continues to work with Cllr Odell and Town Hall staff to ensure that the key points above are implemented.</w:t>
      </w:r>
    </w:p>
    <w:p w:rsidR="00167F22" w:rsidRPr="0003433A" w:rsidRDefault="00167F22" w:rsidP="00167F22">
      <w:pPr>
        <w:pStyle w:val="ListParagraph"/>
        <w:numPr>
          <w:ilvl w:val="0"/>
          <w:numId w:val="36"/>
        </w:numPr>
        <w:overflowPunct/>
        <w:autoSpaceDE/>
        <w:autoSpaceDN/>
        <w:adjustRightInd/>
        <w:spacing w:after="160" w:line="259" w:lineRule="auto"/>
        <w:rPr>
          <w:rFonts w:ascii="Verdana" w:hAnsi="Verdana" w:cs="Arial"/>
          <w:szCs w:val="22"/>
        </w:rPr>
      </w:pPr>
      <w:r w:rsidRPr="0003433A">
        <w:rPr>
          <w:rFonts w:ascii="Verdana" w:hAnsi="Verdana" w:cs="Arial"/>
          <w:szCs w:val="22"/>
        </w:rPr>
        <w:t>New Data Protection and IT usage and storage policies are adopted by Council before the deadline. These must be regularly reviewed and added to the policy review schedule already in place.</w:t>
      </w:r>
    </w:p>
    <w:p w:rsidR="00696DB9" w:rsidRPr="00167F22" w:rsidRDefault="00167F22" w:rsidP="00167F22">
      <w:pPr>
        <w:pStyle w:val="ListParagraph"/>
        <w:numPr>
          <w:ilvl w:val="0"/>
          <w:numId w:val="36"/>
        </w:numPr>
        <w:tabs>
          <w:tab w:val="left" w:pos="0"/>
          <w:tab w:val="left" w:pos="284"/>
        </w:tabs>
        <w:overflowPunct/>
        <w:autoSpaceDE/>
        <w:autoSpaceDN/>
        <w:adjustRightInd/>
        <w:spacing w:line="259" w:lineRule="auto"/>
        <w:ind w:left="714" w:right="-11" w:hanging="357"/>
        <w:jc w:val="both"/>
        <w:rPr>
          <w:rFonts w:ascii="Verdana" w:hAnsi="Verdana" w:cs="Arial"/>
          <w:szCs w:val="22"/>
        </w:rPr>
      </w:pPr>
      <w:r w:rsidRPr="0003433A">
        <w:rPr>
          <w:rFonts w:ascii="Verdana" w:hAnsi="Verdana" w:cs="Arial"/>
          <w:szCs w:val="22"/>
        </w:rPr>
        <w:t xml:space="preserve">The Clerk brings an options paper and recommendation to March Council regarding the role of the DPO. This may involve paying to outsource to a company who offers the service (who will also supply policy templates). </w:t>
      </w:r>
    </w:p>
    <w:p w:rsidR="00167F22" w:rsidRPr="00167F22" w:rsidRDefault="00167F22" w:rsidP="00167F22">
      <w:pPr>
        <w:tabs>
          <w:tab w:val="left" w:pos="0"/>
          <w:tab w:val="left" w:pos="284"/>
        </w:tabs>
        <w:ind w:right="-11"/>
        <w:jc w:val="both"/>
        <w:rPr>
          <w:rFonts w:ascii="Verdana" w:hAnsi="Verdana" w:cs="Arial"/>
          <w:szCs w:val="22"/>
        </w:rPr>
      </w:pPr>
    </w:p>
    <w:p w:rsidR="0093409E"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SAVINGS ACCOUNT</w:t>
      </w:r>
    </w:p>
    <w:p w:rsidR="0093409E" w:rsidRDefault="00167F22" w:rsidP="0093409E">
      <w:pPr>
        <w:tabs>
          <w:tab w:val="left" w:pos="0"/>
          <w:tab w:val="left" w:pos="284"/>
        </w:tabs>
        <w:ind w:right="-11"/>
        <w:jc w:val="both"/>
        <w:rPr>
          <w:rFonts w:ascii="Verdana" w:hAnsi="Verdana" w:cs="Arial"/>
          <w:szCs w:val="22"/>
        </w:rPr>
      </w:pPr>
      <w:r>
        <w:rPr>
          <w:rFonts w:ascii="Verdana" w:hAnsi="Verdana" w:cs="Arial"/>
          <w:szCs w:val="22"/>
        </w:rPr>
        <w:t>The committee considered the document put forward by the Clerk. There was some discussion over the potential for interest rates to rise in the near future and, on that basis, whether two years fixed would be better than three.</w:t>
      </w:r>
    </w:p>
    <w:p w:rsidR="00167F22" w:rsidRPr="00167F22" w:rsidRDefault="00167F22" w:rsidP="00167F22">
      <w:pPr>
        <w:rPr>
          <w:rFonts w:asciiTheme="majorHAnsi" w:hAnsiTheme="majorHAnsi"/>
          <w:sz w:val="24"/>
          <w:szCs w:val="24"/>
        </w:rPr>
      </w:pPr>
      <w:r w:rsidRPr="00167F22">
        <w:rPr>
          <w:rFonts w:asciiTheme="majorHAnsi" w:hAnsiTheme="majorHAnsi"/>
          <w:b/>
          <w:sz w:val="24"/>
          <w:szCs w:val="24"/>
          <w:u w:val="single"/>
        </w:rPr>
        <w:t>RECOMMENDED</w:t>
      </w:r>
      <w:r w:rsidRPr="00167F22">
        <w:rPr>
          <w:rFonts w:asciiTheme="majorHAnsi" w:hAnsiTheme="majorHAnsi"/>
          <w:b/>
          <w:i/>
          <w:sz w:val="24"/>
          <w:szCs w:val="24"/>
          <w:u w:val="single"/>
        </w:rPr>
        <w:t>:</w:t>
      </w:r>
      <w:r w:rsidRPr="00167F22">
        <w:rPr>
          <w:rFonts w:ascii="Verdana" w:hAnsi="Verdana" w:cs="Arial"/>
          <w:szCs w:val="22"/>
        </w:rPr>
        <w:t xml:space="preserve"> that the</w:t>
      </w:r>
      <w:r>
        <w:rPr>
          <w:rFonts w:ascii="Verdana" w:hAnsi="Verdana" w:cs="Arial"/>
          <w:szCs w:val="22"/>
        </w:rPr>
        <w:t xml:space="preserve"> Clerk is instructed to move the balance of the Council’s reserve account, currently £67,053.60, to a new account with United Trust Bank at a 2 year fixed rate of 1.7%.</w:t>
      </w:r>
      <w:r w:rsidR="00C66CC8">
        <w:rPr>
          <w:rFonts w:ascii="Verdana" w:hAnsi="Verdana" w:cs="Arial"/>
          <w:szCs w:val="22"/>
        </w:rPr>
        <w:t xml:space="preserve"> Cllrs Carter and Piper and Town Clerk Lisa O’Sullivan and Deputy Town Clerk Pippa Auger to be signatories (any two to sign)</w:t>
      </w:r>
    </w:p>
    <w:p w:rsidR="00167F22" w:rsidRDefault="00167F22" w:rsidP="0093409E">
      <w:pPr>
        <w:tabs>
          <w:tab w:val="left" w:pos="0"/>
          <w:tab w:val="left" w:pos="284"/>
        </w:tabs>
        <w:ind w:right="-11"/>
        <w:jc w:val="both"/>
        <w:rPr>
          <w:rFonts w:ascii="Verdana" w:hAnsi="Verdana" w:cs="Arial"/>
          <w:szCs w:val="22"/>
        </w:rPr>
      </w:pPr>
    </w:p>
    <w:p w:rsidR="0093409E"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AUDITOR INTERIM RECOMMENDATIONS</w:t>
      </w:r>
    </w:p>
    <w:p w:rsidR="0093409E" w:rsidRDefault="006F59B6" w:rsidP="0093409E">
      <w:pPr>
        <w:tabs>
          <w:tab w:val="left" w:pos="0"/>
          <w:tab w:val="left" w:pos="284"/>
        </w:tabs>
        <w:ind w:right="-11"/>
        <w:jc w:val="both"/>
        <w:rPr>
          <w:rFonts w:ascii="Verdana" w:hAnsi="Verdana" w:cs="Arial"/>
          <w:szCs w:val="22"/>
        </w:rPr>
      </w:pPr>
      <w:r>
        <w:rPr>
          <w:rFonts w:ascii="Verdana" w:hAnsi="Verdana" w:cs="Arial"/>
          <w:szCs w:val="22"/>
        </w:rPr>
        <w:t xml:space="preserve">The </w:t>
      </w:r>
      <w:r w:rsidR="0093409E">
        <w:rPr>
          <w:rFonts w:ascii="Verdana" w:hAnsi="Verdana" w:cs="Arial"/>
          <w:szCs w:val="22"/>
        </w:rPr>
        <w:t xml:space="preserve">Clerk </w:t>
      </w:r>
      <w:r>
        <w:rPr>
          <w:rFonts w:ascii="Verdana" w:hAnsi="Verdana" w:cs="Arial"/>
          <w:szCs w:val="22"/>
        </w:rPr>
        <w:t xml:space="preserve">reported that </w:t>
      </w:r>
      <w:r w:rsidR="0093409E">
        <w:rPr>
          <w:rFonts w:ascii="Verdana" w:hAnsi="Verdana" w:cs="Arial"/>
          <w:szCs w:val="22"/>
        </w:rPr>
        <w:t>all items complete except:</w:t>
      </w:r>
    </w:p>
    <w:p w:rsidR="0093409E" w:rsidRDefault="0093409E" w:rsidP="006F59B6">
      <w:pPr>
        <w:spacing w:after="120"/>
        <w:ind w:right="-23"/>
        <w:jc w:val="both"/>
        <w:rPr>
          <w:rFonts w:ascii="Verdana" w:hAnsi="Verdana" w:cs="Arial"/>
          <w:szCs w:val="22"/>
        </w:rPr>
      </w:pPr>
      <w:r w:rsidRPr="00F70C5D">
        <w:rPr>
          <w:rFonts w:ascii="Verdana" w:hAnsi="Verdana" w:cs="Arial"/>
          <w:b/>
          <w:szCs w:val="22"/>
        </w:rPr>
        <w:t>Transparency code compliance</w:t>
      </w:r>
      <w:r>
        <w:rPr>
          <w:rFonts w:ascii="Verdana" w:hAnsi="Verdana" w:cs="Arial"/>
          <w:szCs w:val="22"/>
        </w:rPr>
        <w:t>. In progress, to be completed by end of March / when new website goes live.</w:t>
      </w:r>
    </w:p>
    <w:p w:rsidR="0093409E" w:rsidRPr="00BF34DD" w:rsidRDefault="0093409E" w:rsidP="006F59B6">
      <w:pPr>
        <w:spacing w:after="120"/>
        <w:ind w:right="-23"/>
        <w:jc w:val="both"/>
        <w:rPr>
          <w:rFonts w:ascii="Verdana" w:hAnsi="Verdana" w:cs="Arial"/>
          <w:szCs w:val="22"/>
        </w:rPr>
      </w:pPr>
      <w:r w:rsidRPr="00F70C5D">
        <w:rPr>
          <w:rFonts w:ascii="Verdana" w:hAnsi="Verdana" w:cs="Arial"/>
          <w:b/>
          <w:szCs w:val="22"/>
        </w:rPr>
        <w:t>TH banks accounts all with one bank</w:t>
      </w:r>
      <w:r>
        <w:rPr>
          <w:rFonts w:ascii="Verdana" w:hAnsi="Verdana" w:cs="Arial"/>
          <w:szCs w:val="22"/>
        </w:rPr>
        <w:t xml:space="preserve">. </w:t>
      </w:r>
      <w:r w:rsidR="006F59B6">
        <w:rPr>
          <w:rFonts w:ascii="Verdana" w:hAnsi="Verdana" w:cs="Arial"/>
          <w:szCs w:val="22"/>
        </w:rPr>
        <w:t>Dealt with at 6/18 above.</w:t>
      </w:r>
    </w:p>
    <w:p w:rsidR="0093409E"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COMPLAINTS PROCEDURE</w:t>
      </w:r>
    </w:p>
    <w:p w:rsidR="006F59B6" w:rsidRDefault="0093409E" w:rsidP="006F59B6">
      <w:pPr>
        <w:spacing w:after="120"/>
        <w:ind w:right="-23"/>
        <w:jc w:val="both"/>
        <w:rPr>
          <w:rFonts w:ascii="Verdana" w:hAnsi="Verdana" w:cs="Arial"/>
          <w:szCs w:val="22"/>
        </w:rPr>
      </w:pPr>
      <w:r w:rsidRPr="006F59B6">
        <w:rPr>
          <w:rFonts w:asciiTheme="majorHAnsi" w:hAnsiTheme="majorHAnsi"/>
          <w:b/>
          <w:sz w:val="24"/>
          <w:szCs w:val="24"/>
          <w:u w:val="single"/>
        </w:rPr>
        <w:t>RECOMMENDED</w:t>
      </w:r>
      <w:r>
        <w:rPr>
          <w:rFonts w:ascii="Verdana" w:hAnsi="Verdana" w:cs="Arial"/>
          <w:szCs w:val="22"/>
        </w:rPr>
        <w:t>: that the Complaints Procedure a</w:t>
      </w:r>
      <w:r w:rsidR="006F59B6">
        <w:rPr>
          <w:rFonts w:ascii="Verdana" w:hAnsi="Verdana" w:cs="Arial"/>
          <w:szCs w:val="22"/>
        </w:rPr>
        <w:t>s previously circulated is adopted with the following amendments:</w:t>
      </w:r>
    </w:p>
    <w:p w:rsidR="0093409E" w:rsidRDefault="00DB0D07" w:rsidP="006F59B6">
      <w:pPr>
        <w:pStyle w:val="ListParagraph"/>
        <w:numPr>
          <w:ilvl w:val="1"/>
          <w:numId w:val="1"/>
        </w:numPr>
        <w:spacing w:after="120"/>
        <w:ind w:right="-23"/>
        <w:jc w:val="both"/>
        <w:rPr>
          <w:rFonts w:ascii="Verdana" w:hAnsi="Verdana" w:cs="Arial"/>
          <w:szCs w:val="22"/>
        </w:rPr>
      </w:pPr>
      <w:r>
        <w:rPr>
          <w:rFonts w:ascii="Verdana" w:hAnsi="Verdana" w:cs="Arial"/>
          <w:szCs w:val="22"/>
        </w:rPr>
        <w:t>Paragraph 7 – replace ‘independent councillor’ with ‘other councillors’.</w:t>
      </w:r>
    </w:p>
    <w:p w:rsidR="00DB0D07" w:rsidRDefault="00DB0D07" w:rsidP="00DB0D07">
      <w:pPr>
        <w:pStyle w:val="ListParagraph"/>
        <w:numPr>
          <w:ilvl w:val="1"/>
          <w:numId w:val="1"/>
        </w:numPr>
        <w:ind w:left="1434" w:right="-23" w:hanging="357"/>
        <w:jc w:val="both"/>
        <w:rPr>
          <w:rFonts w:ascii="Verdana" w:hAnsi="Verdana" w:cs="Arial"/>
          <w:szCs w:val="22"/>
        </w:rPr>
      </w:pPr>
      <w:r>
        <w:rPr>
          <w:rFonts w:ascii="Verdana" w:hAnsi="Verdana" w:cs="Arial"/>
          <w:szCs w:val="22"/>
        </w:rPr>
        <w:t>Paragraph 8 – remove the word ‘normally’ in the first sentence.</w:t>
      </w:r>
    </w:p>
    <w:p w:rsidR="00DB0D07" w:rsidRPr="006F59B6" w:rsidRDefault="00DB0D07" w:rsidP="00DB0D07">
      <w:pPr>
        <w:tabs>
          <w:tab w:val="left" w:pos="0"/>
          <w:tab w:val="left" w:pos="284"/>
        </w:tabs>
        <w:ind w:right="-11"/>
        <w:jc w:val="both"/>
        <w:rPr>
          <w:rFonts w:ascii="Verdana" w:hAnsi="Verdana" w:cs="Arial"/>
          <w:szCs w:val="22"/>
        </w:rPr>
      </w:pPr>
    </w:p>
    <w:p w:rsidR="0093409E" w:rsidRPr="00712AE4" w:rsidRDefault="0093409E" w:rsidP="0093409E">
      <w:pPr>
        <w:pStyle w:val="ListParagraph"/>
        <w:numPr>
          <w:ilvl w:val="0"/>
          <w:numId w:val="1"/>
        </w:numPr>
        <w:ind w:hanging="720"/>
        <w:contextualSpacing w:val="0"/>
        <w:jc w:val="both"/>
        <w:rPr>
          <w:rFonts w:asciiTheme="majorHAnsi" w:hAnsiTheme="majorHAnsi"/>
          <w:b/>
          <w:sz w:val="24"/>
          <w:szCs w:val="24"/>
          <w:u w:val="single"/>
        </w:rPr>
      </w:pPr>
      <w:r w:rsidRPr="00712AE4">
        <w:rPr>
          <w:rFonts w:asciiTheme="majorHAnsi" w:hAnsiTheme="majorHAnsi"/>
          <w:b/>
          <w:sz w:val="24"/>
          <w:szCs w:val="24"/>
          <w:u w:val="single"/>
        </w:rPr>
        <w:t>ALLOTMENT MANAGEMENT DOCUMENTATION</w:t>
      </w:r>
    </w:p>
    <w:p w:rsidR="0093409E" w:rsidRDefault="00DB0D07" w:rsidP="00DB0D07">
      <w:pPr>
        <w:spacing w:after="120"/>
        <w:ind w:right="-23"/>
        <w:jc w:val="both"/>
        <w:rPr>
          <w:rFonts w:ascii="Verdana" w:hAnsi="Verdana" w:cs="Arial"/>
          <w:szCs w:val="22"/>
        </w:rPr>
      </w:pPr>
      <w:r w:rsidRPr="00DB0D07">
        <w:rPr>
          <w:rFonts w:ascii="Verdana" w:hAnsi="Verdana" w:cs="Arial"/>
          <w:szCs w:val="22"/>
        </w:rPr>
        <w:t xml:space="preserve">Cllr Piper noted that </w:t>
      </w:r>
      <w:r>
        <w:rPr>
          <w:rFonts w:ascii="Verdana" w:hAnsi="Verdana" w:cs="Arial"/>
          <w:szCs w:val="22"/>
        </w:rPr>
        <w:t>the allotment management plan seem</w:t>
      </w:r>
      <w:r w:rsidR="0003433A">
        <w:rPr>
          <w:rFonts w:ascii="Verdana" w:hAnsi="Verdana" w:cs="Arial"/>
          <w:szCs w:val="22"/>
        </w:rPr>
        <w:t>ed</w:t>
      </w:r>
      <w:r>
        <w:rPr>
          <w:rFonts w:ascii="Verdana" w:hAnsi="Verdana" w:cs="Arial"/>
          <w:szCs w:val="22"/>
        </w:rPr>
        <w:t xml:space="preserve"> more restrictive to Clammer </w:t>
      </w:r>
      <w:r w:rsidR="00636BDC">
        <w:rPr>
          <w:rFonts w:ascii="Verdana" w:hAnsi="Verdana" w:cs="Arial"/>
          <w:szCs w:val="22"/>
        </w:rPr>
        <w:t>plot holders</w:t>
      </w:r>
      <w:r>
        <w:rPr>
          <w:rFonts w:ascii="Verdana" w:hAnsi="Verdana" w:cs="Arial"/>
          <w:szCs w:val="22"/>
        </w:rPr>
        <w:t xml:space="preserve"> tha</w:t>
      </w:r>
      <w:r w:rsidR="005203F8">
        <w:rPr>
          <w:rFonts w:ascii="Verdana" w:hAnsi="Verdana" w:cs="Arial"/>
          <w:szCs w:val="22"/>
        </w:rPr>
        <w:t xml:space="preserve">n those </w:t>
      </w:r>
      <w:r>
        <w:rPr>
          <w:rFonts w:ascii="Verdana" w:hAnsi="Verdana" w:cs="Arial"/>
          <w:szCs w:val="22"/>
        </w:rPr>
        <w:t>on other sites</w:t>
      </w:r>
      <w:r w:rsidR="0093409E">
        <w:rPr>
          <w:rFonts w:ascii="Verdana" w:hAnsi="Verdana" w:cs="Arial"/>
          <w:szCs w:val="22"/>
        </w:rPr>
        <w:t>.</w:t>
      </w:r>
      <w:r>
        <w:rPr>
          <w:rFonts w:ascii="Verdana" w:hAnsi="Verdana" w:cs="Arial"/>
          <w:szCs w:val="22"/>
        </w:rPr>
        <w:t xml:space="preserve"> Cllr Odell clarified that the site had more neighbours overlooking than other sites and the </w:t>
      </w:r>
      <w:r w:rsidR="005719B5">
        <w:rPr>
          <w:rFonts w:ascii="Verdana" w:hAnsi="Verdana" w:cs="Arial"/>
          <w:szCs w:val="22"/>
        </w:rPr>
        <w:t>restrictions</w:t>
      </w:r>
      <w:r>
        <w:rPr>
          <w:rFonts w:ascii="Verdana" w:hAnsi="Verdana" w:cs="Arial"/>
          <w:szCs w:val="22"/>
        </w:rPr>
        <w:t xml:space="preserve"> were partly due to discussions with these neighbours</w:t>
      </w:r>
      <w:r w:rsidR="00F91164">
        <w:rPr>
          <w:rFonts w:ascii="Verdana" w:hAnsi="Verdana" w:cs="Arial"/>
          <w:szCs w:val="22"/>
        </w:rPr>
        <w:t xml:space="preserve"> before the sites were set up.</w:t>
      </w:r>
    </w:p>
    <w:p w:rsidR="00F91164" w:rsidRDefault="00F91164" w:rsidP="00DB0D07">
      <w:pPr>
        <w:spacing w:after="120"/>
        <w:ind w:right="-23"/>
        <w:jc w:val="both"/>
        <w:rPr>
          <w:rFonts w:ascii="Verdana" w:hAnsi="Verdana" w:cs="Arial"/>
          <w:szCs w:val="22"/>
        </w:rPr>
      </w:pPr>
      <w:r>
        <w:rPr>
          <w:rFonts w:ascii="Verdana" w:hAnsi="Verdana" w:cs="Arial"/>
          <w:szCs w:val="22"/>
        </w:rPr>
        <w:t xml:space="preserve">It was </w:t>
      </w:r>
      <w:r w:rsidR="00636BDC">
        <w:rPr>
          <w:rFonts w:ascii="Verdana" w:hAnsi="Verdana" w:cs="Arial"/>
          <w:szCs w:val="22"/>
        </w:rPr>
        <w:t>noted</w:t>
      </w:r>
      <w:r>
        <w:rPr>
          <w:rFonts w:ascii="Verdana" w:hAnsi="Verdana" w:cs="Arial"/>
          <w:szCs w:val="22"/>
        </w:rPr>
        <w:t xml:space="preserve"> that some of the restrictions at Clammer Hill are not being adhered to, for instance plastic storage boxes are being used</w:t>
      </w:r>
      <w:r w:rsidR="0003433A">
        <w:rPr>
          <w:rFonts w:ascii="Verdana" w:hAnsi="Verdana" w:cs="Arial"/>
          <w:szCs w:val="22"/>
        </w:rPr>
        <w:t>.</w:t>
      </w:r>
    </w:p>
    <w:p w:rsidR="00F91164" w:rsidRDefault="00F91164" w:rsidP="00DB0D07">
      <w:pPr>
        <w:spacing w:after="120"/>
        <w:ind w:right="-23"/>
        <w:jc w:val="both"/>
        <w:rPr>
          <w:rFonts w:ascii="Verdana" w:hAnsi="Verdana" w:cs="Arial"/>
          <w:szCs w:val="22"/>
        </w:rPr>
      </w:pPr>
      <w:r w:rsidRPr="006F59B6">
        <w:rPr>
          <w:rFonts w:asciiTheme="majorHAnsi" w:hAnsiTheme="majorHAnsi"/>
          <w:b/>
          <w:sz w:val="24"/>
          <w:szCs w:val="24"/>
          <w:u w:val="single"/>
        </w:rPr>
        <w:t>RECOMMENDED</w:t>
      </w:r>
      <w:r>
        <w:rPr>
          <w:rFonts w:ascii="Verdana" w:hAnsi="Verdana" w:cs="Arial"/>
          <w:szCs w:val="22"/>
        </w:rPr>
        <w:t xml:space="preserve">: </w:t>
      </w:r>
    </w:p>
    <w:p w:rsidR="00F91164" w:rsidRDefault="00F91164" w:rsidP="00F91164">
      <w:pPr>
        <w:pStyle w:val="ListParagraph"/>
        <w:numPr>
          <w:ilvl w:val="1"/>
          <w:numId w:val="1"/>
        </w:numPr>
        <w:spacing w:after="120"/>
        <w:ind w:right="-23"/>
        <w:jc w:val="both"/>
        <w:rPr>
          <w:rFonts w:ascii="Verdana" w:hAnsi="Verdana" w:cs="Arial"/>
          <w:szCs w:val="22"/>
        </w:rPr>
      </w:pPr>
      <w:r>
        <w:rPr>
          <w:rFonts w:ascii="Verdana" w:hAnsi="Verdana" w:cs="Arial"/>
          <w:szCs w:val="22"/>
        </w:rPr>
        <w:t>That the allotment management document is adopted by Council with the section ‘</w:t>
      </w:r>
      <w:r w:rsidRPr="00F91164">
        <w:rPr>
          <w:rFonts w:ascii="Verdana" w:hAnsi="Verdana" w:cs="Arial"/>
          <w:szCs w:val="22"/>
        </w:rPr>
        <w:t>Information specific to the Clammer Hill site</w:t>
      </w:r>
      <w:r>
        <w:rPr>
          <w:rFonts w:ascii="Verdana" w:hAnsi="Verdana" w:cs="Arial"/>
          <w:szCs w:val="22"/>
        </w:rPr>
        <w:t>’ removed. Instead the document will state that ‘site specific appendices may be added in the future’</w:t>
      </w:r>
    </w:p>
    <w:p w:rsidR="00F91164" w:rsidRDefault="00F91164" w:rsidP="00F91164">
      <w:pPr>
        <w:pStyle w:val="ListParagraph"/>
        <w:numPr>
          <w:ilvl w:val="1"/>
          <w:numId w:val="1"/>
        </w:numPr>
        <w:spacing w:after="120"/>
        <w:ind w:right="-23"/>
        <w:jc w:val="both"/>
        <w:rPr>
          <w:rFonts w:ascii="Verdana" w:hAnsi="Verdana" w:cs="Arial"/>
          <w:szCs w:val="22"/>
        </w:rPr>
      </w:pPr>
      <w:r>
        <w:rPr>
          <w:rFonts w:ascii="Verdana" w:hAnsi="Verdana" w:cs="Arial"/>
          <w:szCs w:val="22"/>
        </w:rPr>
        <w:t xml:space="preserve">Amenities committee will arrange to seek the view of current </w:t>
      </w:r>
      <w:r w:rsidR="005719B5">
        <w:rPr>
          <w:rFonts w:ascii="Verdana" w:hAnsi="Verdana" w:cs="Arial"/>
          <w:szCs w:val="22"/>
        </w:rPr>
        <w:t>potholders</w:t>
      </w:r>
      <w:r>
        <w:rPr>
          <w:rFonts w:ascii="Verdana" w:hAnsi="Verdana" w:cs="Arial"/>
          <w:szCs w:val="22"/>
        </w:rPr>
        <w:t xml:space="preserve"> and, where appropriate, neighbours to the Clammer Hill site on the current</w:t>
      </w:r>
      <w:r w:rsidR="005719B5">
        <w:rPr>
          <w:rFonts w:ascii="Verdana" w:hAnsi="Verdana" w:cs="Arial"/>
          <w:szCs w:val="22"/>
        </w:rPr>
        <w:t xml:space="preserve"> site specific restrictions.</w:t>
      </w:r>
    </w:p>
    <w:p w:rsidR="005203F8" w:rsidRDefault="00636BDC" w:rsidP="00636BDC">
      <w:pPr>
        <w:pStyle w:val="ListParagraph"/>
        <w:numPr>
          <w:ilvl w:val="1"/>
          <w:numId w:val="1"/>
        </w:numPr>
        <w:ind w:left="1434" w:right="-23" w:hanging="357"/>
        <w:jc w:val="both"/>
        <w:rPr>
          <w:rFonts w:ascii="Verdana" w:hAnsi="Verdana" w:cs="Arial"/>
          <w:szCs w:val="22"/>
        </w:rPr>
      </w:pPr>
      <w:r>
        <w:rPr>
          <w:rFonts w:ascii="Verdana" w:hAnsi="Verdana" w:cs="Arial"/>
          <w:szCs w:val="22"/>
        </w:rPr>
        <w:t>Allotment</w:t>
      </w:r>
      <w:r w:rsidR="005203F8">
        <w:rPr>
          <w:rFonts w:ascii="Verdana" w:hAnsi="Verdana" w:cs="Arial"/>
          <w:szCs w:val="22"/>
        </w:rPr>
        <w:t xml:space="preserve"> documents circulated to F&amp;A had track changes removed. Deputy Clerk to re-circulate with changes.</w:t>
      </w:r>
    </w:p>
    <w:p w:rsidR="005203F8" w:rsidRDefault="005203F8" w:rsidP="00636BDC">
      <w:pPr>
        <w:spacing w:after="120"/>
        <w:ind w:left="1080" w:right="-23"/>
        <w:jc w:val="both"/>
        <w:rPr>
          <w:rFonts w:ascii="Verdana" w:hAnsi="Verdana" w:cs="Arial"/>
          <w:szCs w:val="22"/>
        </w:rPr>
      </w:pPr>
    </w:p>
    <w:p w:rsidR="0003433A" w:rsidRPr="00636BDC" w:rsidRDefault="0003433A" w:rsidP="00636BDC">
      <w:pPr>
        <w:spacing w:after="120"/>
        <w:ind w:left="1080" w:right="-23"/>
        <w:jc w:val="both"/>
        <w:rPr>
          <w:rFonts w:ascii="Verdana" w:hAnsi="Verdana" w:cs="Arial"/>
          <w:szCs w:val="22"/>
        </w:rPr>
      </w:pPr>
    </w:p>
    <w:p w:rsidR="0093409E" w:rsidRDefault="0093409E"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lastRenderedPageBreak/>
        <w:t>APPOINTMENT OF EXTERNAL AUDITOR</w:t>
      </w:r>
    </w:p>
    <w:p w:rsidR="0093409E" w:rsidRDefault="00636BDC" w:rsidP="0093409E">
      <w:pPr>
        <w:tabs>
          <w:tab w:val="left" w:pos="0"/>
          <w:tab w:val="left" w:pos="284"/>
        </w:tabs>
        <w:ind w:right="-11"/>
        <w:jc w:val="both"/>
        <w:rPr>
          <w:rFonts w:ascii="Verdana" w:hAnsi="Verdana" w:cs="Arial"/>
          <w:szCs w:val="22"/>
        </w:rPr>
      </w:pPr>
      <w:r>
        <w:rPr>
          <w:rFonts w:ascii="Verdana" w:hAnsi="Verdana" w:cs="Arial"/>
          <w:szCs w:val="22"/>
        </w:rPr>
        <w:t xml:space="preserve">The committee noted the appointment of PKF Littlejohn LLP as the Council’s external auditor until 2022. </w:t>
      </w:r>
    </w:p>
    <w:p w:rsidR="00636BDC" w:rsidRDefault="00636BDC" w:rsidP="0093409E">
      <w:pPr>
        <w:tabs>
          <w:tab w:val="left" w:pos="0"/>
          <w:tab w:val="left" w:pos="284"/>
        </w:tabs>
        <w:ind w:right="-11"/>
        <w:jc w:val="both"/>
        <w:rPr>
          <w:rFonts w:ascii="Verdana" w:hAnsi="Verdana" w:cs="Arial"/>
          <w:szCs w:val="22"/>
        </w:rPr>
      </w:pPr>
    </w:p>
    <w:p w:rsidR="0093409E" w:rsidRPr="00DD69A2" w:rsidRDefault="0093409E" w:rsidP="0093409E">
      <w:pPr>
        <w:pStyle w:val="ListParagraph"/>
        <w:numPr>
          <w:ilvl w:val="0"/>
          <w:numId w:val="1"/>
        </w:numPr>
        <w:ind w:hanging="720"/>
        <w:contextualSpacing w:val="0"/>
        <w:jc w:val="both"/>
        <w:rPr>
          <w:rFonts w:asciiTheme="majorHAnsi" w:hAnsiTheme="majorHAnsi"/>
          <w:b/>
          <w:sz w:val="24"/>
          <w:szCs w:val="24"/>
          <w:u w:val="single"/>
        </w:rPr>
      </w:pPr>
      <w:r w:rsidRPr="00DD69A2">
        <w:rPr>
          <w:rFonts w:asciiTheme="majorHAnsi" w:hAnsiTheme="majorHAnsi"/>
          <w:b/>
          <w:sz w:val="24"/>
          <w:szCs w:val="24"/>
          <w:u w:val="single"/>
        </w:rPr>
        <w:t>EXCLUSION Of THE PUBLIC</w:t>
      </w:r>
    </w:p>
    <w:p w:rsidR="0093409E" w:rsidRDefault="00636BDC" w:rsidP="00636BDC">
      <w:pPr>
        <w:spacing w:after="160"/>
        <w:jc w:val="both"/>
        <w:rPr>
          <w:rFonts w:ascii="Verdana" w:hAnsi="Verdana"/>
          <w:szCs w:val="22"/>
        </w:rPr>
      </w:pPr>
      <w:r w:rsidRPr="0024512A">
        <w:rPr>
          <w:rFonts w:asciiTheme="majorHAnsi" w:hAnsiTheme="majorHAnsi"/>
          <w:b/>
          <w:sz w:val="24"/>
          <w:szCs w:val="24"/>
          <w:u w:val="single"/>
        </w:rPr>
        <w:t>RESOLVED</w:t>
      </w:r>
      <w:r w:rsidR="0093409E" w:rsidRPr="00780574">
        <w:rPr>
          <w:rFonts w:ascii="Verdana" w:hAnsi="Verdana"/>
          <w:szCs w:val="22"/>
        </w:rPr>
        <w:t>: That the press and public be excluded from the meeting by reason of the confidential nature of the business to be transacted.</w:t>
      </w:r>
    </w:p>
    <w:p w:rsidR="0093409E" w:rsidRDefault="00DA64B6" w:rsidP="0093409E">
      <w:pPr>
        <w:pStyle w:val="ListParagraph"/>
        <w:numPr>
          <w:ilvl w:val="0"/>
          <w:numId w:val="1"/>
        </w:numPr>
        <w:ind w:hanging="720"/>
        <w:contextualSpacing w:val="0"/>
        <w:jc w:val="both"/>
        <w:rPr>
          <w:rFonts w:asciiTheme="majorHAnsi" w:hAnsiTheme="majorHAnsi"/>
          <w:b/>
          <w:sz w:val="24"/>
          <w:szCs w:val="24"/>
          <w:u w:val="single"/>
        </w:rPr>
      </w:pPr>
      <w:r>
        <w:rPr>
          <w:rFonts w:asciiTheme="majorHAnsi" w:hAnsiTheme="majorHAnsi"/>
          <w:b/>
          <w:sz w:val="24"/>
          <w:szCs w:val="24"/>
          <w:u w:val="single"/>
        </w:rPr>
        <w:t>TOWN COUNCIL</w:t>
      </w:r>
      <w:r w:rsidR="0093409E">
        <w:rPr>
          <w:rFonts w:asciiTheme="majorHAnsi" w:hAnsiTheme="majorHAnsi"/>
          <w:b/>
          <w:sz w:val="24"/>
          <w:szCs w:val="24"/>
          <w:u w:val="single"/>
        </w:rPr>
        <w:t xml:space="preserve"> INSURANCE RENEWAL</w:t>
      </w:r>
    </w:p>
    <w:p w:rsidR="0093409E" w:rsidRDefault="00DA64B6" w:rsidP="0093409E">
      <w:pPr>
        <w:tabs>
          <w:tab w:val="left" w:pos="0"/>
          <w:tab w:val="left" w:pos="284"/>
        </w:tabs>
        <w:ind w:right="-11"/>
        <w:jc w:val="both"/>
        <w:rPr>
          <w:rFonts w:ascii="Verdana" w:hAnsi="Verdana" w:cs="Arial"/>
          <w:szCs w:val="22"/>
        </w:rPr>
      </w:pPr>
      <w:r>
        <w:rPr>
          <w:rFonts w:ascii="Verdana" w:hAnsi="Verdana" w:cs="Arial"/>
          <w:szCs w:val="22"/>
        </w:rPr>
        <w:t>The Committee</w:t>
      </w:r>
      <w:r w:rsidR="0024512A">
        <w:rPr>
          <w:rFonts w:ascii="Verdana" w:hAnsi="Verdana" w:cs="Arial"/>
          <w:szCs w:val="22"/>
        </w:rPr>
        <w:t xml:space="preserve"> considered the report by the Clerk It was noted that the quotes were on a like for like basis and that there was very little difference in cost.</w:t>
      </w:r>
    </w:p>
    <w:p w:rsidR="0024512A" w:rsidRDefault="0024512A" w:rsidP="0093409E">
      <w:pPr>
        <w:tabs>
          <w:tab w:val="left" w:pos="0"/>
          <w:tab w:val="left" w:pos="284"/>
        </w:tabs>
        <w:ind w:right="-11"/>
        <w:jc w:val="both"/>
        <w:rPr>
          <w:rFonts w:ascii="Verdana" w:hAnsi="Verdana" w:cs="Arial"/>
          <w:szCs w:val="22"/>
        </w:rPr>
      </w:pPr>
      <w:r w:rsidRPr="0024512A">
        <w:rPr>
          <w:rFonts w:asciiTheme="majorHAnsi" w:hAnsiTheme="majorHAnsi"/>
          <w:b/>
          <w:sz w:val="24"/>
          <w:szCs w:val="24"/>
          <w:u w:val="single"/>
        </w:rPr>
        <w:t>RECOMMENDED</w:t>
      </w:r>
      <w:r>
        <w:rPr>
          <w:rFonts w:ascii="Verdana" w:hAnsi="Verdana" w:cs="Arial"/>
          <w:szCs w:val="22"/>
        </w:rPr>
        <w:t>: That Haslemere Town Council retains Zurich as its insurer for the next 3 years</w:t>
      </w:r>
      <w:r w:rsidR="005A60F5">
        <w:rPr>
          <w:rFonts w:ascii="Verdana" w:hAnsi="Verdana" w:cs="Arial"/>
          <w:szCs w:val="22"/>
        </w:rPr>
        <w:t xml:space="preserve">, as per the insurance renewal schedule circulated to the committee, since they have due to the positive nature of the relationship which has been established when claims have arisen over the last three years. </w:t>
      </w:r>
    </w:p>
    <w:p w:rsidR="0036762B" w:rsidRPr="00BE2E89" w:rsidRDefault="00447A87" w:rsidP="00BE2E89">
      <w:pPr>
        <w:jc w:val="right"/>
        <w:rPr>
          <w:rFonts w:ascii="Verdana" w:hAnsi="Verdana" w:cs="Arial"/>
          <w:szCs w:val="22"/>
        </w:rPr>
      </w:pPr>
      <w:r w:rsidRPr="00BE2E89">
        <w:rPr>
          <w:rFonts w:ascii="Verdana" w:hAnsi="Verdana" w:cs="Arial"/>
          <w:szCs w:val="22"/>
        </w:rPr>
        <w:t>Me</w:t>
      </w:r>
      <w:r w:rsidR="0036762B" w:rsidRPr="00BE2E89">
        <w:rPr>
          <w:rFonts w:ascii="Verdana" w:hAnsi="Verdana" w:cs="Arial"/>
          <w:szCs w:val="22"/>
        </w:rPr>
        <w:t xml:space="preserve">eting </w:t>
      </w:r>
      <w:r w:rsidR="002A5CEE" w:rsidRPr="00BE2E89">
        <w:rPr>
          <w:rFonts w:ascii="Verdana" w:hAnsi="Verdana" w:cs="Arial"/>
          <w:szCs w:val="22"/>
        </w:rPr>
        <w:t>finished</w:t>
      </w:r>
      <w:r w:rsidR="0036762B" w:rsidRPr="00BE2E89">
        <w:rPr>
          <w:rFonts w:ascii="Verdana" w:hAnsi="Verdana" w:cs="Arial"/>
          <w:szCs w:val="22"/>
        </w:rPr>
        <w:t xml:space="preserve"> </w:t>
      </w:r>
      <w:r w:rsidR="000A7AF6">
        <w:rPr>
          <w:rFonts w:ascii="Verdana" w:hAnsi="Verdana" w:cs="Arial"/>
          <w:szCs w:val="22"/>
        </w:rPr>
        <w:t>7</w:t>
      </w:r>
      <w:r w:rsidR="005A60F5">
        <w:rPr>
          <w:rFonts w:ascii="Verdana" w:hAnsi="Verdana" w:cs="Arial"/>
          <w:szCs w:val="22"/>
        </w:rPr>
        <w:t>.55</w:t>
      </w:r>
      <w:r w:rsidRPr="00BE2E89">
        <w:rPr>
          <w:rFonts w:ascii="Verdana" w:hAnsi="Verdana" w:cs="Arial"/>
          <w:szCs w:val="22"/>
        </w:rPr>
        <w:t>pm</w:t>
      </w:r>
    </w:p>
    <w:p w:rsidR="009B5A23" w:rsidRPr="009B5A23" w:rsidRDefault="009B5A23" w:rsidP="00B2054F">
      <w:pPr>
        <w:spacing w:after="120"/>
        <w:jc w:val="both"/>
        <w:rPr>
          <w:szCs w:val="22"/>
        </w:rPr>
      </w:pPr>
    </w:p>
    <w:p w:rsidR="00987A7C" w:rsidRDefault="00987A7C" w:rsidP="00B2054F">
      <w:pPr>
        <w:jc w:val="both"/>
        <w:rPr>
          <w:szCs w:val="22"/>
        </w:rPr>
      </w:pPr>
    </w:p>
    <w:p w:rsidR="0036762B" w:rsidRDefault="0036762B" w:rsidP="00B2054F">
      <w:pPr>
        <w:jc w:val="both"/>
        <w:rPr>
          <w:szCs w:val="22"/>
        </w:rPr>
      </w:pPr>
      <w:r>
        <w:rPr>
          <w:szCs w:val="22"/>
        </w:rPr>
        <w:t>Signed……………………………………..</w:t>
      </w:r>
    </w:p>
    <w:p w:rsidR="0036762B" w:rsidRDefault="0036762B" w:rsidP="00B2054F">
      <w:pPr>
        <w:jc w:val="both"/>
        <w:rPr>
          <w:szCs w:val="22"/>
        </w:rPr>
      </w:pPr>
      <w:r>
        <w:rPr>
          <w:szCs w:val="22"/>
        </w:rPr>
        <w:t>Chairman of Meeting</w:t>
      </w:r>
    </w:p>
    <w:p w:rsidR="0036762B" w:rsidRDefault="0036762B" w:rsidP="00B2054F">
      <w:pPr>
        <w:jc w:val="both"/>
        <w:rPr>
          <w:szCs w:val="22"/>
        </w:rPr>
      </w:pPr>
    </w:p>
    <w:p w:rsidR="0036762B" w:rsidRPr="0036762B" w:rsidRDefault="0036762B" w:rsidP="00B2054F">
      <w:pPr>
        <w:jc w:val="both"/>
        <w:rPr>
          <w:szCs w:val="22"/>
        </w:rPr>
      </w:pPr>
      <w:r>
        <w:rPr>
          <w:szCs w:val="22"/>
        </w:rPr>
        <w:t>Date………………………………………..</w:t>
      </w:r>
    </w:p>
    <w:sectPr w:rsidR="0036762B" w:rsidRPr="0036762B"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C1" w:rsidRDefault="00E933C1" w:rsidP="003A3AC1">
      <w:pPr>
        <w:pStyle w:val="Footer"/>
      </w:pPr>
      <w:r>
        <w:separator/>
      </w:r>
    </w:p>
  </w:endnote>
  <w:endnote w:type="continuationSeparator" w:id="0">
    <w:p w:rsidR="00E933C1" w:rsidRDefault="00E933C1"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51" w:rsidRDefault="00A15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AA74E4" w:rsidRDefault="00AA74E4">
        <w:pPr>
          <w:pStyle w:val="Footer"/>
          <w:jc w:val="center"/>
        </w:pPr>
        <w:r>
          <w:fldChar w:fldCharType="begin"/>
        </w:r>
        <w:r>
          <w:instrText xml:space="preserve"> PAGE   \* MERGEFORMAT </w:instrText>
        </w:r>
        <w:r>
          <w:fldChar w:fldCharType="separate"/>
        </w:r>
        <w:r w:rsidR="00A15C51">
          <w:rPr>
            <w:noProof/>
          </w:rPr>
          <w:t>3</w:t>
        </w:r>
        <w:r>
          <w:rPr>
            <w:noProof/>
          </w:rPr>
          <w:fldChar w:fldCharType="end"/>
        </w:r>
      </w:p>
    </w:sdtContent>
  </w:sdt>
  <w:p w:rsidR="00AA74E4" w:rsidRDefault="00AA7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51" w:rsidRDefault="00A1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C1" w:rsidRDefault="00E933C1" w:rsidP="003A3AC1">
      <w:pPr>
        <w:pStyle w:val="Footer"/>
      </w:pPr>
      <w:r>
        <w:separator/>
      </w:r>
    </w:p>
  </w:footnote>
  <w:footnote w:type="continuationSeparator" w:id="0">
    <w:p w:rsidR="00E933C1" w:rsidRDefault="00E933C1"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51" w:rsidRDefault="00A15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51" w:rsidRDefault="00A15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3D" w:rsidRPr="00F55977" w:rsidRDefault="00A15C51" w:rsidP="00B9443D">
    <w:pPr>
      <w:jc w:val="center"/>
      <w:rPr>
        <w:rFonts w:asciiTheme="minorHAnsi" w:hAnsiTheme="minorHAnsi"/>
        <w:b/>
        <w:sz w:val="44"/>
        <w:szCs w:val="44"/>
      </w:rPr>
    </w:pPr>
    <w:r w:rsidRPr="00A15C51">
      <w:rPr>
        <w:rFonts w:asciiTheme="minorHAnsi" w:hAnsiTheme="minorHAnsi"/>
        <w:b/>
        <w:noProof/>
        <w:sz w:val="44"/>
        <w:szCs w:val="44"/>
        <w:lang w:eastAsia="en-GB"/>
      </w:rPr>
      <mc:AlternateContent>
        <mc:Choice Requires="wps">
          <w:drawing>
            <wp:anchor distT="45720" distB="45720" distL="114300" distR="114300" simplePos="0" relativeHeight="251661312" behindDoc="0" locked="0" layoutInCell="1" allowOverlap="1">
              <wp:simplePos x="0" y="0"/>
              <wp:positionH relativeFrom="column">
                <wp:posOffset>5086350</wp:posOffset>
              </wp:positionH>
              <wp:positionV relativeFrom="paragraph">
                <wp:posOffset>-266700</wp:posOffset>
              </wp:positionV>
              <wp:extent cx="11620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solidFill>
                          <a:srgbClr val="000000"/>
                        </a:solidFill>
                        <a:miter lim="800000"/>
                        <a:headEnd/>
                        <a:tailEnd/>
                      </a:ln>
                    </wps:spPr>
                    <wps:txbx>
                      <w:txbxContent>
                        <w:p w:rsidR="00A15C51" w:rsidRDefault="00A15C51">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21pt;width:9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">
              <v:textbox style="mso-fit-shape-to-text:t">
                <w:txbxContent>
                  <w:p w:rsidR="00A15C51" w:rsidRDefault="00A15C51">
                    <w:r>
                      <w:t>APPENDIX 1</w:t>
                    </w:r>
                  </w:p>
                </w:txbxContent>
              </v:textbox>
              <w10:wrap type="square"/>
            </v:shape>
          </w:pict>
        </mc:Fallback>
      </mc:AlternateContent>
    </w:r>
    <w:r w:rsidR="00BE413D" w:rsidRPr="00F55977">
      <w:rPr>
        <w:rFonts w:asciiTheme="minorHAnsi" w:hAnsiTheme="minorHAnsi"/>
        <w:noProof/>
        <w:lang w:eastAsia="en-GB"/>
      </w:rPr>
      <w:drawing>
        <wp:anchor distT="0" distB="0" distL="114300" distR="114300" simplePos="0" relativeHeight="251659264" behindDoc="0" locked="0" layoutInCell="1" allowOverlap="1" wp14:anchorId="457EA1E4" wp14:editId="2615924E">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B9443D" w:rsidRDefault="00B9443D" w:rsidP="00DE149B">
    <w:pPr>
      <w:rPr>
        <w:rFonts w:asciiTheme="minorHAnsi" w:hAnsiTheme="minorHAnsi"/>
        <w:sz w:val="18"/>
        <w:szCs w:val="18"/>
      </w:rPr>
    </w:pPr>
  </w:p>
  <w:p w:rsidR="00115D05" w:rsidRDefault="00115D05" w:rsidP="00DE149B">
    <w:pPr>
      <w:rPr>
        <w:rFonts w:asciiTheme="minorHAnsi" w:hAnsiTheme="minorHAnsi"/>
        <w:sz w:val="18"/>
        <w:szCs w:val="18"/>
      </w:rPr>
    </w:pPr>
  </w:p>
  <w:p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bookmarkStart w:id="0" w:name="_GoBack"/>
    <w:bookmarkEnd w:id="0"/>
  </w:p>
  <w:p w:rsidR="00115D05" w:rsidRPr="00F55977" w:rsidRDefault="00115D05" w:rsidP="00115D05">
    <w:pPr>
      <w:jc w:val="center"/>
      <w:rPr>
        <w:rFonts w:asciiTheme="minorHAnsi" w:hAnsiTheme="minorHAnsi"/>
        <w:b/>
        <w:sz w:val="6"/>
        <w:szCs w:val="22"/>
      </w:rPr>
    </w:pPr>
  </w:p>
  <w:p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115D05" w:rsidRPr="003B5D29" w:rsidRDefault="00115D05"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rsidR="00115D05" w:rsidRDefault="00115D05" w:rsidP="00DE149B">
    <w:pPr>
      <w:rPr>
        <w:rFonts w:asciiTheme="minorHAnsi" w:hAnsiTheme="minorHAnsi"/>
        <w:sz w:val="18"/>
        <w:szCs w:val="18"/>
      </w:rPr>
    </w:pPr>
  </w:p>
  <w:p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A6E6C"/>
    <w:multiLevelType w:val="hybridMultilevel"/>
    <w:tmpl w:val="667C185E"/>
    <w:lvl w:ilvl="0" w:tplc="41525740">
      <w:start w:val="1"/>
      <w:numFmt w:val="decimal"/>
      <w:lvlText w:val="%1/18"/>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0"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5"/>
  </w:num>
  <w:num w:numId="3">
    <w:abstractNumId w:val="10"/>
  </w:num>
  <w:num w:numId="4">
    <w:abstractNumId w:val="36"/>
  </w:num>
  <w:num w:numId="5">
    <w:abstractNumId w:val="18"/>
  </w:num>
  <w:num w:numId="6">
    <w:abstractNumId w:val="19"/>
  </w:num>
  <w:num w:numId="7">
    <w:abstractNumId w:val="35"/>
  </w:num>
  <w:num w:numId="8">
    <w:abstractNumId w:val="9"/>
  </w:num>
  <w:num w:numId="9">
    <w:abstractNumId w:val="34"/>
  </w:num>
  <w:num w:numId="10">
    <w:abstractNumId w:val="21"/>
  </w:num>
  <w:num w:numId="11">
    <w:abstractNumId w:val="28"/>
  </w:num>
  <w:num w:numId="12">
    <w:abstractNumId w:val="20"/>
  </w:num>
  <w:num w:numId="13">
    <w:abstractNumId w:val="3"/>
  </w:num>
  <w:num w:numId="14">
    <w:abstractNumId w:val="25"/>
  </w:num>
  <w:num w:numId="15">
    <w:abstractNumId w:val="31"/>
  </w:num>
  <w:num w:numId="16">
    <w:abstractNumId w:val="2"/>
  </w:num>
  <w:num w:numId="17">
    <w:abstractNumId w:val="4"/>
  </w:num>
  <w:num w:numId="18">
    <w:abstractNumId w:val="8"/>
  </w:num>
  <w:num w:numId="19">
    <w:abstractNumId w:val="23"/>
  </w:num>
  <w:num w:numId="20">
    <w:abstractNumId w:val="16"/>
  </w:num>
  <w:num w:numId="21">
    <w:abstractNumId w:val="11"/>
  </w:num>
  <w:num w:numId="22">
    <w:abstractNumId w:val="6"/>
  </w:num>
  <w:num w:numId="23">
    <w:abstractNumId w:val="1"/>
  </w:num>
  <w:num w:numId="24">
    <w:abstractNumId w:val="17"/>
  </w:num>
  <w:num w:numId="25">
    <w:abstractNumId w:val="7"/>
  </w:num>
  <w:num w:numId="26">
    <w:abstractNumId w:val="22"/>
  </w:num>
  <w:num w:numId="27">
    <w:abstractNumId w:val="12"/>
  </w:num>
  <w:num w:numId="28">
    <w:abstractNumId w:val="24"/>
  </w:num>
  <w:num w:numId="29">
    <w:abstractNumId w:val="5"/>
  </w:num>
  <w:num w:numId="30">
    <w:abstractNumId w:val="29"/>
  </w:num>
  <w:num w:numId="31">
    <w:abstractNumId w:val="33"/>
  </w:num>
  <w:num w:numId="32">
    <w:abstractNumId w:val="14"/>
  </w:num>
  <w:num w:numId="33">
    <w:abstractNumId w:val="13"/>
  </w:num>
  <w:num w:numId="34">
    <w:abstractNumId w:val="32"/>
  </w:num>
  <w:num w:numId="35">
    <w:abstractNumId w:val="30"/>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15048"/>
    <w:rsid w:val="00016551"/>
    <w:rsid w:val="000320C1"/>
    <w:rsid w:val="00034015"/>
    <w:rsid w:val="0003433A"/>
    <w:rsid w:val="000349A5"/>
    <w:rsid w:val="0004252D"/>
    <w:rsid w:val="0005387A"/>
    <w:rsid w:val="00053CD7"/>
    <w:rsid w:val="00056985"/>
    <w:rsid w:val="0006048A"/>
    <w:rsid w:val="00064AAF"/>
    <w:rsid w:val="00066145"/>
    <w:rsid w:val="000705A4"/>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72AC"/>
    <w:rsid w:val="000C007F"/>
    <w:rsid w:val="000C2A51"/>
    <w:rsid w:val="000C4FD8"/>
    <w:rsid w:val="000D0381"/>
    <w:rsid w:val="000D1A0B"/>
    <w:rsid w:val="000F350D"/>
    <w:rsid w:val="000F77E6"/>
    <w:rsid w:val="001045B5"/>
    <w:rsid w:val="00106849"/>
    <w:rsid w:val="00115D05"/>
    <w:rsid w:val="001305D8"/>
    <w:rsid w:val="00130F49"/>
    <w:rsid w:val="0013607C"/>
    <w:rsid w:val="00145EB4"/>
    <w:rsid w:val="001476F1"/>
    <w:rsid w:val="00153B2C"/>
    <w:rsid w:val="00155005"/>
    <w:rsid w:val="00160D1B"/>
    <w:rsid w:val="0016551C"/>
    <w:rsid w:val="00167F22"/>
    <w:rsid w:val="00174708"/>
    <w:rsid w:val="001767CD"/>
    <w:rsid w:val="00177E9B"/>
    <w:rsid w:val="0018058E"/>
    <w:rsid w:val="00180CDD"/>
    <w:rsid w:val="0018183B"/>
    <w:rsid w:val="0018359C"/>
    <w:rsid w:val="001A494A"/>
    <w:rsid w:val="001B1943"/>
    <w:rsid w:val="001B4565"/>
    <w:rsid w:val="001B4B11"/>
    <w:rsid w:val="001C772E"/>
    <w:rsid w:val="001D3461"/>
    <w:rsid w:val="001E05E2"/>
    <w:rsid w:val="001E063F"/>
    <w:rsid w:val="001F24E4"/>
    <w:rsid w:val="001F5A97"/>
    <w:rsid w:val="001F7656"/>
    <w:rsid w:val="0020371D"/>
    <w:rsid w:val="00203D29"/>
    <w:rsid w:val="00215C55"/>
    <w:rsid w:val="002165D5"/>
    <w:rsid w:val="00222093"/>
    <w:rsid w:val="00222DA8"/>
    <w:rsid w:val="002360B9"/>
    <w:rsid w:val="0024512A"/>
    <w:rsid w:val="002467AD"/>
    <w:rsid w:val="002566D0"/>
    <w:rsid w:val="00257549"/>
    <w:rsid w:val="002623B0"/>
    <w:rsid w:val="002633D1"/>
    <w:rsid w:val="00271110"/>
    <w:rsid w:val="0027167E"/>
    <w:rsid w:val="0027450E"/>
    <w:rsid w:val="00283279"/>
    <w:rsid w:val="00293685"/>
    <w:rsid w:val="00293778"/>
    <w:rsid w:val="0029389D"/>
    <w:rsid w:val="0029669F"/>
    <w:rsid w:val="002A56C9"/>
    <w:rsid w:val="002A5CEE"/>
    <w:rsid w:val="002B0EE7"/>
    <w:rsid w:val="002B2548"/>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6DDF"/>
    <w:rsid w:val="003565AB"/>
    <w:rsid w:val="003566EA"/>
    <w:rsid w:val="00365362"/>
    <w:rsid w:val="0036762B"/>
    <w:rsid w:val="00375EDF"/>
    <w:rsid w:val="00382608"/>
    <w:rsid w:val="003859B5"/>
    <w:rsid w:val="003A311D"/>
    <w:rsid w:val="003A3AC1"/>
    <w:rsid w:val="003B165A"/>
    <w:rsid w:val="003C3A6B"/>
    <w:rsid w:val="003C7650"/>
    <w:rsid w:val="003E2105"/>
    <w:rsid w:val="003E444F"/>
    <w:rsid w:val="003E708B"/>
    <w:rsid w:val="003F7FB0"/>
    <w:rsid w:val="004038AD"/>
    <w:rsid w:val="004066F7"/>
    <w:rsid w:val="00407408"/>
    <w:rsid w:val="00420B06"/>
    <w:rsid w:val="00423B50"/>
    <w:rsid w:val="004337D0"/>
    <w:rsid w:val="00436C68"/>
    <w:rsid w:val="00443C82"/>
    <w:rsid w:val="00445650"/>
    <w:rsid w:val="00446D5C"/>
    <w:rsid w:val="00447A87"/>
    <w:rsid w:val="00451348"/>
    <w:rsid w:val="0045288E"/>
    <w:rsid w:val="00452EED"/>
    <w:rsid w:val="004533E8"/>
    <w:rsid w:val="004545E6"/>
    <w:rsid w:val="0045637D"/>
    <w:rsid w:val="00460E90"/>
    <w:rsid w:val="00462FEA"/>
    <w:rsid w:val="00464106"/>
    <w:rsid w:val="004654C1"/>
    <w:rsid w:val="00465EE4"/>
    <w:rsid w:val="004851E5"/>
    <w:rsid w:val="00492253"/>
    <w:rsid w:val="004A38DD"/>
    <w:rsid w:val="004B399B"/>
    <w:rsid w:val="004B4DB5"/>
    <w:rsid w:val="004C2A3B"/>
    <w:rsid w:val="004D1D87"/>
    <w:rsid w:val="004D2EFB"/>
    <w:rsid w:val="004F1582"/>
    <w:rsid w:val="004F2C3F"/>
    <w:rsid w:val="004F3703"/>
    <w:rsid w:val="00507B6B"/>
    <w:rsid w:val="005111AE"/>
    <w:rsid w:val="0051371D"/>
    <w:rsid w:val="00515BB0"/>
    <w:rsid w:val="00515D95"/>
    <w:rsid w:val="005203F8"/>
    <w:rsid w:val="00524521"/>
    <w:rsid w:val="0052729B"/>
    <w:rsid w:val="00532027"/>
    <w:rsid w:val="00532AB3"/>
    <w:rsid w:val="00532E8A"/>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F2D69"/>
    <w:rsid w:val="005F7A67"/>
    <w:rsid w:val="006005D8"/>
    <w:rsid w:val="00601B90"/>
    <w:rsid w:val="0061010B"/>
    <w:rsid w:val="006138CD"/>
    <w:rsid w:val="00615CE6"/>
    <w:rsid w:val="00636BDC"/>
    <w:rsid w:val="006461CA"/>
    <w:rsid w:val="00646C92"/>
    <w:rsid w:val="006529D9"/>
    <w:rsid w:val="00663E41"/>
    <w:rsid w:val="00670DE1"/>
    <w:rsid w:val="0067710D"/>
    <w:rsid w:val="00680DD1"/>
    <w:rsid w:val="006826E3"/>
    <w:rsid w:val="00685F56"/>
    <w:rsid w:val="00696DB9"/>
    <w:rsid w:val="006A340B"/>
    <w:rsid w:val="006A71A1"/>
    <w:rsid w:val="006B04D9"/>
    <w:rsid w:val="006B054A"/>
    <w:rsid w:val="006C133E"/>
    <w:rsid w:val="006C297F"/>
    <w:rsid w:val="006C33B6"/>
    <w:rsid w:val="006C4C3B"/>
    <w:rsid w:val="006C6EE7"/>
    <w:rsid w:val="006C7730"/>
    <w:rsid w:val="006D4DA5"/>
    <w:rsid w:val="006D593D"/>
    <w:rsid w:val="006D7D1C"/>
    <w:rsid w:val="006F17F3"/>
    <w:rsid w:val="006F5941"/>
    <w:rsid w:val="006F59B6"/>
    <w:rsid w:val="006F6AEE"/>
    <w:rsid w:val="007043C3"/>
    <w:rsid w:val="00705EBE"/>
    <w:rsid w:val="00711937"/>
    <w:rsid w:val="00717C8D"/>
    <w:rsid w:val="00720B03"/>
    <w:rsid w:val="00727A79"/>
    <w:rsid w:val="00732394"/>
    <w:rsid w:val="00733746"/>
    <w:rsid w:val="00734951"/>
    <w:rsid w:val="007370D9"/>
    <w:rsid w:val="00745FBD"/>
    <w:rsid w:val="00746399"/>
    <w:rsid w:val="00751B5F"/>
    <w:rsid w:val="007571BA"/>
    <w:rsid w:val="00757EBC"/>
    <w:rsid w:val="00775A06"/>
    <w:rsid w:val="00777707"/>
    <w:rsid w:val="007813C8"/>
    <w:rsid w:val="00790E0A"/>
    <w:rsid w:val="007935BC"/>
    <w:rsid w:val="00794A3C"/>
    <w:rsid w:val="007A3D57"/>
    <w:rsid w:val="007B25FC"/>
    <w:rsid w:val="007C284A"/>
    <w:rsid w:val="007D35A4"/>
    <w:rsid w:val="007E0AE8"/>
    <w:rsid w:val="007E3BEC"/>
    <w:rsid w:val="007F1198"/>
    <w:rsid w:val="007F1E4F"/>
    <w:rsid w:val="007F3D13"/>
    <w:rsid w:val="00802CA6"/>
    <w:rsid w:val="00805589"/>
    <w:rsid w:val="008128C5"/>
    <w:rsid w:val="00816403"/>
    <w:rsid w:val="008168CB"/>
    <w:rsid w:val="00823A35"/>
    <w:rsid w:val="00827BA5"/>
    <w:rsid w:val="0083085B"/>
    <w:rsid w:val="00830972"/>
    <w:rsid w:val="00843CB5"/>
    <w:rsid w:val="00844DAB"/>
    <w:rsid w:val="008516FB"/>
    <w:rsid w:val="00857D80"/>
    <w:rsid w:val="00865D20"/>
    <w:rsid w:val="008706A9"/>
    <w:rsid w:val="0087287A"/>
    <w:rsid w:val="00885685"/>
    <w:rsid w:val="008A1552"/>
    <w:rsid w:val="008A69E9"/>
    <w:rsid w:val="008A78CE"/>
    <w:rsid w:val="008B44D3"/>
    <w:rsid w:val="008B5DEA"/>
    <w:rsid w:val="008C324D"/>
    <w:rsid w:val="008D6120"/>
    <w:rsid w:val="008E20A2"/>
    <w:rsid w:val="008E350D"/>
    <w:rsid w:val="008E3E31"/>
    <w:rsid w:val="008E406D"/>
    <w:rsid w:val="008E6509"/>
    <w:rsid w:val="008F04C0"/>
    <w:rsid w:val="008F1802"/>
    <w:rsid w:val="008F6BC9"/>
    <w:rsid w:val="008F76EF"/>
    <w:rsid w:val="00915E45"/>
    <w:rsid w:val="00925654"/>
    <w:rsid w:val="0093409E"/>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5A23"/>
    <w:rsid w:val="009C248A"/>
    <w:rsid w:val="009C30B3"/>
    <w:rsid w:val="009C397F"/>
    <w:rsid w:val="009E32B0"/>
    <w:rsid w:val="009E591A"/>
    <w:rsid w:val="009F27EB"/>
    <w:rsid w:val="009F380F"/>
    <w:rsid w:val="009F3F5F"/>
    <w:rsid w:val="009F4965"/>
    <w:rsid w:val="009F5010"/>
    <w:rsid w:val="00A06368"/>
    <w:rsid w:val="00A07407"/>
    <w:rsid w:val="00A11007"/>
    <w:rsid w:val="00A15C51"/>
    <w:rsid w:val="00A16C0B"/>
    <w:rsid w:val="00A26035"/>
    <w:rsid w:val="00A317FA"/>
    <w:rsid w:val="00A41103"/>
    <w:rsid w:val="00A44030"/>
    <w:rsid w:val="00A44D42"/>
    <w:rsid w:val="00A57300"/>
    <w:rsid w:val="00A624FD"/>
    <w:rsid w:val="00A64B5D"/>
    <w:rsid w:val="00A66F7B"/>
    <w:rsid w:val="00A7291A"/>
    <w:rsid w:val="00A7428E"/>
    <w:rsid w:val="00A75FDA"/>
    <w:rsid w:val="00A76869"/>
    <w:rsid w:val="00A8037B"/>
    <w:rsid w:val="00A808F7"/>
    <w:rsid w:val="00A83ADA"/>
    <w:rsid w:val="00A93F3A"/>
    <w:rsid w:val="00A9710B"/>
    <w:rsid w:val="00AA2EF4"/>
    <w:rsid w:val="00AA74E4"/>
    <w:rsid w:val="00AB0F03"/>
    <w:rsid w:val="00AB780D"/>
    <w:rsid w:val="00AC11A4"/>
    <w:rsid w:val="00AC53A1"/>
    <w:rsid w:val="00AC6DF9"/>
    <w:rsid w:val="00AE0ECE"/>
    <w:rsid w:val="00AE1A32"/>
    <w:rsid w:val="00AE38C4"/>
    <w:rsid w:val="00AF51CB"/>
    <w:rsid w:val="00B04FC7"/>
    <w:rsid w:val="00B123BF"/>
    <w:rsid w:val="00B13AA6"/>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D1349"/>
    <w:rsid w:val="00BE2E89"/>
    <w:rsid w:val="00BE413D"/>
    <w:rsid w:val="00C06366"/>
    <w:rsid w:val="00C14E1E"/>
    <w:rsid w:val="00C22121"/>
    <w:rsid w:val="00C23D7F"/>
    <w:rsid w:val="00C253C0"/>
    <w:rsid w:val="00C33E08"/>
    <w:rsid w:val="00C3650A"/>
    <w:rsid w:val="00C42C1F"/>
    <w:rsid w:val="00C45CE8"/>
    <w:rsid w:val="00C55723"/>
    <w:rsid w:val="00C56935"/>
    <w:rsid w:val="00C66CC8"/>
    <w:rsid w:val="00C819FA"/>
    <w:rsid w:val="00C85341"/>
    <w:rsid w:val="00C94673"/>
    <w:rsid w:val="00CB3A5E"/>
    <w:rsid w:val="00CC5024"/>
    <w:rsid w:val="00CD231E"/>
    <w:rsid w:val="00CD5DDB"/>
    <w:rsid w:val="00CE4ACC"/>
    <w:rsid w:val="00CF1DD2"/>
    <w:rsid w:val="00CF455D"/>
    <w:rsid w:val="00CF6B4B"/>
    <w:rsid w:val="00D02741"/>
    <w:rsid w:val="00D05144"/>
    <w:rsid w:val="00D17D36"/>
    <w:rsid w:val="00D2316A"/>
    <w:rsid w:val="00D23E4E"/>
    <w:rsid w:val="00D25D58"/>
    <w:rsid w:val="00D27479"/>
    <w:rsid w:val="00D32450"/>
    <w:rsid w:val="00D43EE8"/>
    <w:rsid w:val="00D440EA"/>
    <w:rsid w:val="00D4571F"/>
    <w:rsid w:val="00D51FAD"/>
    <w:rsid w:val="00D547E4"/>
    <w:rsid w:val="00D576C8"/>
    <w:rsid w:val="00D60E46"/>
    <w:rsid w:val="00D648B7"/>
    <w:rsid w:val="00D704D3"/>
    <w:rsid w:val="00D801BE"/>
    <w:rsid w:val="00D938EE"/>
    <w:rsid w:val="00D9419D"/>
    <w:rsid w:val="00DA0829"/>
    <w:rsid w:val="00DA64B6"/>
    <w:rsid w:val="00DB0D07"/>
    <w:rsid w:val="00DB4850"/>
    <w:rsid w:val="00DB532C"/>
    <w:rsid w:val="00DB5696"/>
    <w:rsid w:val="00DB7E19"/>
    <w:rsid w:val="00DC35B2"/>
    <w:rsid w:val="00DC5A36"/>
    <w:rsid w:val="00DD0D02"/>
    <w:rsid w:val="00DD12CF"/>
    <w:rsid w:val="00DE0D02"/>
    <w:rsid w:val="00DE149B"/>
    <w:rsid w:val="00DE14E7"/>
    <w:rsid w:val="00DE64F4"/>
    <w:rsid w:val="00DF5272"/>
    <w:rsid w:val="00E04E08"/>
    <w:rsid w:val="00E05F41"/>
    <w:rsid w:val="00E11CBA"/>
    <w:rsid w:val="00E210C4"/>
    <w:rsid w:val="00E277B3"/>
    <w:rsid w:val="00E33710"/>
    <w:rsid w:val="00E36357"/>
    <w:rsid w:val="00E55EFF"/>
    <w:rsid w:val="00E62830"/>
    <w:rsid w:val="00E64247"/>
    <w:rsid w:val="00E76AB2"/>
    <w:rsid w:val="00E9001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570"/>
    <w:rsid w:val="00F141A1"/>
    <w:rsid w:val="00F15291"/>
    <w:rsid w:val="00F16473"/>
    <w:rsid w:val="00F164D1"/>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B4121"/>
    <w:rsid w:val="00FD0A49"/>
    <w:rsid w:val="00FD0E40"/>
    <w:rsid w:val="00FD44F3"/>
    <w:rsid w:val="00FE04EB"/>
    <w:rsid w:val="00FE0FB8"/>
    <w:rsid w:val="00FE5062"/>
    <w:rsid w:val="00FE566C"/>
    <w:rsid w:val="00FE5F92"/>
    <w:rsid w:val="00FE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E1DA-72B1-4E43-A775-4B4BA5A8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5094</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24</cp:revision>
  <cp:lastPrinted>2018-10-09T13:50:00Z</cp:lastPrinted>
  <dcterms:created xsi:type="dcterms:W3CDTF">2017-10-13T08:07:00Z</dcterms:created>
  <dcterms:modified xsi:type="dcterms:W3CDTF">2018-10-09T13:50:00Z</dcterms:modified>
</cp:coreProperties>
</file>